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1057A" w14:textId="77777777" w:rsidR="00FE5D29" w:rsidRDefault="00FE5D29" w:rsidP="00FE5D29">
      <w:pPr>
        <w:jc w:val="center"/>
        <w:rPr>
          <w:b/>
          <w:bCs/>
          <w:color w:val="0070C0"/>
          <w:sz w:val="52"/>
          <w:szCs w:val="52"/>
        </w:rPr>
      </w:pPr>
      <w:r>
        <w:rPr>
          <w:b/>
          <w:bCs/>
          <w:color w:val="0070C0"/>
          <w:sz w:val="52"/>
          <w:szCs w:val="52"/>
        </w:rPr>
        <w:t xml:space="preserve">LEERBUNDEL 8 </w:t>
      </w:r>
    </w:p>
    <w:p w14:paraId="24DBD784" w14:textId="77777777" w:rsidR="00FE5D29" w:rsidRPr="008B3988" w:rsidRDefault="00FE5D29" w:rsidP="00FE5D29">
      <w:pPr>
        <w:jc w:val="center"/>
        <w:rPr>
          <w:b/>
          <w:bCs/>
          <w:color w:val="0070C0"/>
          <w:sz w:val="52"/>
          <w:szCs w:val="52"/>
        </w:rPr>
      </w:pPr>
      <w:r w:rsidRPr="008B3988">
        <w:rPr>
          <w:b/>
          <w:bCs/>
          <w:color w:val="0070C0"/>
          <w:sz w:val="52"/>
          <w:szCs w:val="52"/>
        </w:rPr>
        <w:t>Budgettering</w:t>
      </w:r>
    </w:p>
    <w:p w14:paraId="20E798CA" w14:textId="77777777" w:rsidR="00FE5D29" w:rsidRDefault="00FE5D29" w:rsidP="00FE5D29">
      <w:r>
        <w:rPr>
          <w:noProof/>
        </w:rPr>
        <w:drawing>
          <wp:anchor distT="0" distB="0" distL="114300" distR="114300" simplePos="0" relativeHeight="251659264" behindDoc="0" locked="0" layoutInCell="1" allowOverlap="1" wp14:anchorId="08992015" wp14:editId="7E023F43">
            <wp:simplePos x="0" y="0"/>
            <wp:positionH relativeFrom="column">
              <wp:posOffset>3405505</wp:posOffset>
            </wp:positionH>
            <wp:positionV relativeFrom="paragraph">
              <wp:posOffset>8255</wp:posOffset>
            </wp:positionV>
            <wp:extent cx="2505075" cy="1647131"/>
            <wp:effectExtent l="0" t="0" r="0" b="0"/>
            <wp:wrapSquare wrapText="bothSides"/>
            <wp:docPr id="246638089" name="Afbeelding 1" descr="3 factoren voor de prijsstijging van het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3 factoren voor de prijsstijging van het broo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5075" cy="16471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8378B">
        <w:t xml:space="preserve"> </w:t>
      </w:r>
      <w:r w:rsidRPr="008B3988">
        <w:t>Voor een brood- en banketbakker of chocolatier met een constant aanbod is budgettering essentieel voor kostenbeheersing, marges en planning, terwijl het in de horeca vaak cruciaal is voor flexibiliteit, voorraadbeheer en rendabiliteit per menu of seizoen.</w:t>
      </w:r>
    </w:p>
    <w:p w14:paraId="6FDD408E" w14:textId="77777777" w:rsidR="00FE5D29" w:rsidRPr="008B3988" w:rsidRDefault="00FE5D29" w:rsidP="00FE5D29"/>
    <w:p w14:paraId="16026E81" w14:textId="77777777" w:rsidR="00FE5D29" w:rsidRPr="0018378B" w:rsidRDefault="00FE5D29" w:rsidP="00FE5D29">
      <w:pPr>
        <w:pStyle w:val="Kop1"/>
        <w:tabs>
          <w:tab w:val="num" w:pos="360"/>
        </w:tabs>
      </w:pPr>
      <w:r>
        <w:t>W</w:t>
      </w:r>
      <w:r w:rsidRPr="0018378B">
        <w:t>aarom budgettering belangrijk blijft</w:t>
      </w:r>
      <w:r>
        <w:t xml:space="preserve"> voor bakkers en chocolatiers</w:t>
      </w:r>
    </w:p>
    <w:p w14:paraId="7655FDBD" w14:textId="77777777" w:rsidR="00FE5D29" w:rsidRPr="008B3988" w:rsidRDefault="00FE5D29" w:rsidP="00FE5D29">
      <w:r w:rsidRPr="008B3988">
        <w:t>Hoewel het aanbod vaak vast en voorspelbaar is (broden, pistolets, viennoiserie, chocoladeproducten), zijn er veel vaste kosten en flinterdunne marges. Budgettering helpt hier bij</w:t>
      </w:r>
      <w:r>
        <w:t xml:space="preserve">. </w:t>
      </w:r>
      <w:r w:rsidRPr="000E6CA8">
        <w:t>In de horeca zijn menu’s, prijzen, klantenaantallen en seizoenen vaak wisselender, dus budgetteren is een levensnoodzakelijke discipline</w:t>
      </w:r>
    </w:p>
    <w:p w14:paraId="5BF42250" w14:textId="77777777" w:rsidR="00FE5D29" w:rsidRPr="008B3988" w:rsidRDefault="00FE5D29" w:rsidP="00FE5D29">
      <w:pPr>
        <w:pStyle w:val="Kop2"/>
        <w:tabs>
          <w:tab w:val="num" w:pos="360"/>
        </w:tabs>
      </w:pPr>
      <w:r w:rsidRPr="008B3988">
        <w:t>Voordelen:</w:t>
      </w:r>
    </w:p>
    <w:p w14:paraId="3FD52B35" w14:textId="77777777" w:rsidR="00FE5D29" w:rsidRPr="008B3988" w:rsidRDefault="00FE5D29" w:rsidP="00FE5D29">
      <w:pPr>
        <w:pStyle w:val="Lijstalinea"/>
        <w:numPr>
          <w:ilvl w:val="0"/>
          <w:numId w:val="1"/>
        </w:numPr>
      </w:pPr>
      <w:r w:rsidRPr="008B3988">
        <w:t>Inkoopplanning: granen, room, chocolade – grondstoffenprijzen schommelen (zeker chocolade/cacao).</w:t>
      </w:r>
    </w:p>
    <w:p w14:paraId="6FE7696A" w14:textId="77777777" w:rsidR="00FE5D29" w:rsidRPr="008B3988" w:rsidRDefault="00FE5D29" w:rsidP="00FE5D29">
      <w:pPr>
        <w:pStyle w:val="Lijstalinea"/>
        <w:numPr>
          <w:ilvl w:val="0"/>
          <w:numId w:val="1"/>
        </w:numPr>
      </w:pPr>
      <w:r w:rsidRPr="008B3988">
        <w:t>Marges bewaken: vaste producten → focus op kostprijsberekening per stuk.</w:t>
      </w:r>
    </w:p>
    <w:p w14:paraId="1BC40D8F" w14:textId="77777777" w:rsidR="00FE5D29" w:rsidRPr="008B3988" w:rsidRDefault="00FE5D29" w:rsidP="00FE5D29">
      <w:pPr>
        <w:pStyle w:val="Lijstalinea"/>
        <w:numPr>
          <w:ilvl w:val="0"/>
          <w:numId w:val="1"/>
        </w:numPr>
      </w:pPr>
      <w:r w:rsidRPr="008B3988">
        <w:t>Investeringen afwegen: nieuwe oven, koelwagen, winkelverbouwing.</w:t>
      </w:r>
    </w:p>
    <w:p w14:paraId="4B48D8C7" w14:textId="77777777" w:rsidR="00FE5D29" w:rsidRPr="008B3988" w:rsidRDefault="00FE5D29" w:rsidP="00FE5D29">
      <w:pPr>
        <w:pStyle w:val="Lijstalinea"/>
        <w:numPr>
          <w:ilvl w:val="0"/>
          <w:numId w:val="1"/>
        </w:numPr>
      </w:pPr>
      <w:r w:rsidRPr="008B3988">
        <w:t>Personeelskosten inschatten: afhankelijk van openingsuren, nachtarbeid, weekends.</w:t>
      </w:r>
    </w:p>
    <w:p w14:paraId="44B11C1D" w14:textId="77777777" w:rsidR="00FE5D29" w:rsidRPr="008B3988" w:rsidRDefault="00FE5D29" w:rsidP="00FE5D29">
      <w:pPr>
        <w:pStyle w:val="Lijstalinea"/>
        <w:numPr>
          <w:ilvl w:val="0"/>
          <w:numId w:val="1"/>
        </w:numPr>
      </w:pPr>
      <w:r w:rsidRPr="008B3988">
        <w:t>Seizoensproducten inschatten: vb. Sinterklaas, Pasen, eindejaar – tijdige grondstoffen inkopen.</w:t>
      </w:r>
    </w:p>
    <w:p w14:paraId="59906BDC" w14:textId="77777777" w:rsidR="00FE5D29" w:rsidRPr="0018378B" w:rsidRDefault="00FE5D29" w:rsidP="00FE5D29">
      <w:pPr>
        <w:pStyle w:val="Kop2"/>
      </w:pPr>
      <w:r w:rsidRPr="0018378B">
        <w:t>Voorbeeld:</w:t>
      </w:r>
    </w:p>
    <w:p w14:paraId="1486C345" w14:textId="77777777" w:rsidR="00FE5D29" w:rsidRPr="0018378B" w:rsidRDefault="00FE5D29" w:rsidP="00FE5D29">
      <w:r w:rsidRPr="0018378B">
        <w:t>Een bakker maakt dagelijks 10 soorten brood. De verkoop is vrij stabiel. Dankzij budgettering weet hij:</w:t>
      </w:r>
    </w:p>
    <w:p w14:paraId="10FDFA92" w14:textId="77777777" w:rsidR="00FE5D29" w:rsidRPr="0018378B" w:rsidRDefault="00FE5D29" w:rsidP="00FE5D29">
      <w:pPr>
        <w:pStyle w:val="Lijstalinea"/>
        <w:numPr>
          <w:ilvl w:val="0"/>
          <w:numId w:val="2"/>
        </w:numPr>
      </w:pPr>
      <w:r w:rsidRPr="0018378B">
        <w:t>Hoeveel winst hij gemiddeld per broodtype maakt.</w:t>
      </w:r>
    </w:p>
    <w:p w14:paraId="7A8277F8" w14:textId="77777777" w:rsidR="00FE5D29" w:rsidRPr="0018378B" w:rsidRDefault="00FE5D29" w:rsidP="00FE5D29">
      <w:pPr>
        <w:pStyle w:val="Lijstalinea"/>
        <w:numPr>
          <w:ilvl w:val="0"/>
          <w:numId w:val="2"/>
        </w:numPr>
      </w:pPr>
      <w:r w:rsidRPr="0018378B">
        <w:t>Of zijn personeelsinzet ’s nachts rendabel is.</w:t>
      </w:r>
    </w:p>
    <w:p w14:paraId="7A41697D" w14:textId="77777777" w:rsidR="00FE5D29" w:rsidRPr="0018378B" w:rsidRDefault="00FE5D29" w:rsidP="00FE5D29">
      <w:pPr>
        <w:pStyle w:val="Lijstalinea"/>
        <w:numPr>
          <w:ilvl w:val="0"/>
          <w:numId w:val="2"/>
        </w:numPr>
      </w:pPr>
      <w:r w:rsidRPr="0018378B">
        <w:t>Of prijsstijgingen in grondstoffen nog binnen de marge passen.</w:t>
      </w:r>
    </w:p>
    <w:p w14:paraId="3A78DF1D" w14:textId="77777777" w:rsidR="00FE5D29" w:rsidRDefault="00FE5D29" w:rsidP="00FE5D29">
      <w:pPr>
        <w:rPr>
          <w:b/>
          <w:bCs/>
        </w:rPr>
      </w:pPr>
    </w:p>
    <w:p w14:paraId="4A143B5E" w14:textId="77777777" w:rsidR="00FE5D29" w:rsidRPr="00901225" w:rsidRDefault="00FE5D29" w:rsidP="00FE5D29">
      <w:r w:rsidRPr="00901225">
        <w:lastRenderedPageBreak/>
        <w:t xml:space="preserve">Budgettering is hier een stuurinstrument. </w:t>
      </w:r>
    </w:p>
    <w:p w14:paraId="05366B34" w14:textId="77777777" w:rsidR="00FE5D29" w:rsidRDefault="00FE5D29" w:rsidP="00FE5D29">
      <w:pPr>
        <w:pStyle w:val="Kop2"/>
      </w:pPr>
      <w:r>
        <w:t>E</w:t>
      </w:r>
      <w:r w:rsidRPr="000E6CA8">
        <w:t xml:space="preserve">en uitgewerkt voorbeeld </w:t>
      </w:r>
    </w:p>
    <w:p w14:paraId="13BB6C81" w14:textId="77777777" w:rsidR="00FE5D29" w:rsidRPr="00987A3F" w:rsidRDefault="00FE5D29" w:rsidP="00FE5D29">
      <w:r w:rsidRPr="00987A3F">
        <w:t xml:space="preserve">Een uitgewerkt voorbeeld van budgettering voor een bakker-chocolatier, inclusief inkomsten, kosten en een winstberekening voor één jaar. </w:t>
      </w:r>
    </w:p>
    <w:p w14:paraId="183E56B3" w14:textId="77777777" w:rsidR="00FE5D29" w:rsidRPr="00987A3F" w:rsidRDefault="00FE5D29" w:rsidP="00FE5D29">
      <w:r w:rsidRPr="00987A3F">
        <w:t>We gaan uit van een kleine tot middelgrote zaak met zowel een winkel als productie in eigen beheer.</w:t>
      </w:r>
    </w:p>
    <w:p w14:paraId="2A90CF98" w14:textId="77777777" w:rsidR="00FE5D29" w:rsidRPr="00987A3F" w:rsidRDefault="00FE5D29" w:rsidP="00FE5D29">
      <w:r w:rsidRPr="00987A3F">
        <w:t>Doel = Een jaarlijks budget opstellen om inzicht te krijgen in verwachte omzet, kosten en winst voor een bakker-chocolatier.</w:t>
      </w:r>
    </w:p>
    <w:p w14:paraId="1078C766" w14:textId="77777777" w:rsidR="00FE5D29" w:rsidRPr="000E6CA8" w:rsidRDefault="00FE5D29" w:rsidP="00FE5D29">
      <w:pPr>
        <w:rPr>
          <w:b/>
          <w:bCs/>
        </w:rPr>
      </w:pPr>
      <w:r w:rsidRPr="000E6CA8">
        <w:rPr>
          <w:b/>
          <w:bCs/>
        </w:rPr>
        <w:t>Bedrijfsprofiel</w:t>
      </w:r>
    </w:p>
    <w:p w14:paraId="04864AFB" w14:textId="77777777" w:rsidR="00FE5D29" w:rsidRPr="000E6CA8" w:rsidRDefault="00FE5D29" w:rsidP="00FE5D29">
      <w:pPr>
        <w:pStyle w:val="Lijstalinea"/>
        <w:numPr>
          <w:ilvl w:val="0"/>
          <w:numId w:val="3"/>
        </w:numPr>
      </w:pPr>
      <w:r w:rsidRPr="000E6CA8">
        <w:t xml:space="preserve">Naam: </w:t>
      </w:r>
      <w:r w:rsidRPr="000E6CA8">
        <w:rPr>
          <w:b/>
          <w:bCs/>
        </w:rPr>
        <w:t>Bakkerij &amp; Chocolaterie De Smaakmaker</w:t>
      </w:r>
    </w:p>
    <w:p w14:paraId="2EF73821" w14:textId="77777777" w:rsidR="00FE5D29" w:rsidRPr="000E6CA8" w:rsidRDefault="00FE5D29" w:rsidP="00FE5D29">
      <w:pPr>
        <w:pStyle w:val="Lijstalinea"/>
        <w:numPr>
          <w:ilvl w:val="0"/>
          <w:numId w:val="3"/>
        </w:numPr>
      </w:pPr>
      <w:r w:rsidRPr="000E6CA8">
        <w:t>Locatie: Vlaamse stad</w:t>
      </w:r>
    </w:p>
    <w:p w14:paraId="5D3125A0" w14:textId="77777777" w:rsidR="00FE5D29" w:rsidRPr="000E6CA8" w:rsidRDefault="00FE5D29" w:rsidP="00FE5D29">
      <w:pPr>
        <w:pStyle w:val="Lijstalinea"/>
        <w:numPr>
          <w:ilvl w:val="0"/>
          <w:numId w:val="3"/>
        </w:numPr>
      </w:pPr>
      <w:r w:rsidRPr="000E6CA8">
        <w:t>Activiteiten: verkoop van brood, gebak, pralines en chocoladegeschenken</w:t>
      </w:r>
    </w:p>
    <w:p w14:paraId="417D4A95" w14:textId="77777777" w:rsidR="00FE5D29" w:rsidRPr="000E6CA8" w:rsidRDefault="00FE5D29" w:rsidP="00FE5D29">
      <w:pPr>
        <w:pStyle w:val="Lijstalinea"/>
        <w:numPr>
          <w:ilvl w:val="0"/>
          <w:numId w:val="3"/>
        </w:numPr>
      </w:pPr>
      <w:r w:rsidRPr="000E6CA8">
        <w:t>Aantal personeelsleden: 3 (inclusief eigenaar)</w:t>
      </w:r>
    </w:p>
    <w:p w14:paraId="7EA31FB3" w14:textId="77777777" w:rsidR="00FE5D29" w:rsidRPr="000E6CA8" w:rsidRDefault="00FE5D29" w:rsidP="00FE5D29">
      <w:pPr>
        <w:pStyle w:val="Lijstalinea"/>
        <w:numPr>
          <w:ilvl w:val="0"/>
          <w:numId w:val="3"/>
        </w:numPr>
      </w:pPr>
      <w:r w:rsidRPr="000E6CA8">
        <w:t>Openingstijden: 6 dagen per week</w:t>
      </w:r>
    </w:p>
    <w:p w14:paraId="5304139B" w14:textId="77777777" w:rsidR="00FE5D29" w:rsidRDefault="00FE5D29" w:rsidP="00FE5D29">
      <w:pPr>
        <w:rPr>
          <w:b/>
          <w:bCs/>
        </w:rPr>
      </w:pPr>
    </w:p>
    <w:p w14:paraId="5E710BA1" w14:textId="77777777" w:rsidR="00FE5D29" w:rsidRPr="000E6CA8" w:rsidRDefault="00FE5D29" w:rsidP="00FE5D29">
      <w:pPr>
        <w:rPr>
          <w:b/>
          <w:bCs/>
        </w:rPr>
      </w:pPr>
      <w:r w:rsidRPr="000E6CA8">
        <w:rPr>
          <w:b/>
          <w:bCs/>
        </w:rPr>
        <w:t xml:space="preserve">JAARLIJKS BUDGET </w:t>
      </w:r>
    </w:p>
    <w:p w14:paraId="31D81607" w14:textId="77777777" w:rsidR="00FE5D29" w:rsidRPr="000E6CA8" w:rsidRDefault="00FE5D29" w:rsidP="00FE5D29">
      <w:pPr>
        <w:rPr>
          <w:b/>
          <w:bCs/>
        </w:rPr>
      </w:pPr>
      <w:r w:rsidRPr="000E6CA8">
        <w:rPr>
          <w:b/>
          <w:bCs/>
        </w:rPr>
        <w:t>1. Omzet (inkomsten)</w:t>
      </w:r>
    </w:p>
    <w:tbl>
      <w:tblPr>
        <w:tblStyle w:val="Rastertabel4-Accent4"/>
        <w:tblW w:w="9063" w:type="dxa"/>
        <w:tblLook w:val="04A0" w:firstRow="1" w:lastRow="0" w:firstColumn="1" w:lastColumn="0" w:noHBand="0" w:noVBand="1"/>
      </w:tblPr>
      <w:tblGrid>
        <w:gridCol w:w="3363"/>
        <w:gridCol w:w="3097"/>
        <w:gridCol w:w="2603"/>
      </w:tblGrid>
      <w:tr w:rsidR="00FE5D29" w:rsidRPr="000E6CA8" w14:paraId="5619DE9A" w14:textId="77777777" w:rsidTr="00C43D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D1CBA8" w14:textId="77777777" w:rsidR="00FE5D29" w:rsidRPr="000E6CA8" w:rsidRDefault="00FE5D29" w:rsidP="00C43D44">
            <w:pPr>
              <w:spacing w:after="160" w:line="278" w:lineRule="auto"/>
              <w:jc w:val="center"/>
            </w:pPr>
            <w:r w:rsidRPr="000E6CA8">
              <w:t>Productcategorie</w:t>
            </w:r>
          </w:p>
        </w:tc>
        <w:tc>
          <w:tcPr>
            <w:tcW w:w="0" w:type="auto"/>
            <w:vAlign w:val="center"/>
            <w:hideMark/>
          </w:tcPr>
          <w:p w14:paraId="107EBFF4" w14:textId="77777777" w:rsidR="00FE5D29" w:rsidRPr="000E6CA8" w:rsidRDefault="00FE5D29" w:rsidP="00C43D44">
            <w:pPr>
              <w:spacing w:after="160" w:line="278" w:lineRule="auto"/>
              <w:jc w:val="center"/>
              <w:cnfStyle w:val="100000000000" w:firstRow="1" w:lastRow="0" w:firstColumn="0" w:lastColumn="0" w:oddVBand="0" w:evenVBand="0" w:oddHBand="0" w:evenHBand="0" w:firstRowFirstColumn="0" w:firstRowLastColumn="0" w:lastRowFirstColumn="0" w:lastRowLastColumn="0"/>
            </w:pPr>
            <w:r w:rsidRPr="000E6CA8">
              <w:t>Maandelijkse omzet (€)</w:t>
            </w:r>
          </w:p>
        </w:tc>
        <w:tc>
          <w:tcPr>
            <w:tcW w:w="0" w:type="auto"/>
            <w:vAlign w:val="center"/>
            <w:hideMark/>
          </w:tcPr>
          <w:p w14:paraId="6996B7E6" w14:textId="77777777" w:rsidR="00FE5D29" w:rsidRPr="000E6CA8" w:rsidRDefault="00FE5D29" w:rsidP="00C43D44">
            <w:pPr>
              <w:spacing w:after="160" w:line="278" w:lineRule="auto"/>
              <w:jc w:val="center"/>
              <w:cnfStyle w:val="100000000000" w:firstRow="1" w:lastRow="0" w:firstColumn="0" w:lastColumn="0" w:oddVBand="0" w:evenVBand="0" w:oddHBand="0" w:evenHBand="0" w:firstRowFirstColumn="0" w:firstRowLastColumn="0" w:lastRowFirstColumn="0" w:lastRowLastColumn="0"/>
            </w:pPr>
            <w:r w:rsidRPr="000E6CA8">
              <w:t>Jaarlijkse omzet (€)</w:t>
            </w:r>
          </w:p>
        </w:tc>
      </w:tr>
      <w:tr w:rsidR="00FE5D29" w:rsidRPr="000E6CA8" w14:paraId="4E6D3ED2"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7D90F0" w14:textId="77777777" w:rsidR="00FE5D29" w:rsidRPr="000E6CA8" w:rsidRDefault="00FE5D29" w:rsidP="00C43D44">
            <w:pPr>
              <w:spacing w:after="160" w:line="278" w:lineRule="auto"/>
              <w:jc w:val="center"/>
            </w:pPr>
            <w:r w:rsidRPr="000E6CA8">
              <w:t>Brood en viennoiserie</w:t>
            </w:r>
          </w:p>
        </w:tc>
        <w:tc>
          <w:tcPr>
            <w:tcW w:w="0" w:type="auto"/>
            <w:vAlign w:val="center"/>
            <w:hideMark/>
          </w:tcPr>
          <w:p w14:paraId="212E1C9C"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8.000</w:t>
            </w:r>
          </w:p>
        </w:tc>
        <w:tc>
          <w:tcPr>
            <w:tcW w:w="0" w:type="auto"/>
            <w:vAlign w:val="center"/>
            <w:hideMark/>
          </w:tcPr>
          <w:p w14:paraId="010C42D9"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96.000</w:t>
            </w:r>
          </w:p>
        </w:tc>
      </w:tr>
      <w:tr w:rsidR="00FE5D29" w:rsidRPr="000E6CA8" w14:paraId="2B19F217" w14:textId="77777777" w:rsidTr="00C43D4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0FDCC6" w14:textId="77777777" w:rsidR="00FE5D29" w:rsidRPr="000E6CA8" w:rsidRDefault="00FE5D29" w:rsidP="00C43D44">
            <w:pPr>
              <w:spacing w:after="160" w:line="278" w:lineRule="auto"/>
              <w:jc w:val="center"/>
            </w:pPr>
            <w:r w:rsidRPr="000E6CA8">
              <w:t>Taarten &amp; gebak</w:t>
            </w:r>
          </w:p>
        </w:tc>
        <w:tc>
          <w:tcPr>
            <w:tcW w:w="0" w:type="auto"/>
            <w:vAlign w:val="center"/>
            <w:hideMark/>
          </w:tcPr>
          <w:p w14:paraId="0B957F1C"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4.000</w:t>
            </w:r>
          </w:p>
        </w:tc>
        <w:tc>
          <w:tcPr>
            <w:tcW w:w="0" w:type="auto"/>
            <w:vAlign w:val="center"/>
            <w:hideMark/>
          </w:tcPr>
          <w:p w14:paraId="013A0D39"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48.000</w:t>
            </w:r>
          </w:p>
        </w:tc>
      </w:tr>
      <w:tr w:rsidR="00FE5D29" w:rsidRPr="000E6CA8" w14:paraId="04DA4E29"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69208B" w14:textId="77777777" w:rsidR="00FE5D29" w:rsidRPr="000E6CA8" w:rsidRDefault="00FE5D29" w:rsidP="00C43D44">
            <w:pPr>
              <w:spacing w:after="160" w:line="278" w:lineRule="auto"/>
              <w:jc w:val="center"/>
            </w:pPr>
            <w:r w:rsidRPr="000E6CA8">
              <w:t>Pralines &amp; chocolade</w:t>
            </w:r>
          </w:p>
        </w:tc>
        <w:tc>
          <w:tcPr>
            <w:tcW w:w="0" w:type="auto"/>
            <w:vAlign w:val="center"/>
            <w:hideMark/>
          </w:tcPr>
          <w:p w14:paraId="65123EB6"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5.000</w:t>
            </w:r>
          </w:p>
        </w:tc>
        <w:tc>
          <w:tcPr>
            <w:tcW w:w="0" w:type="auto"/>
            <w:vAlign w:val="center"/>
            <w:hideMark/>
          </w:tcPr>
          <w:p w14:paraId="07FCB5E2"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60.000</w:t>
            </w:r>
          </w:p>
        </w:tc>
      </w:tr>
      <w:tr w:rsidR="00FE5D29" w:rsidRPr="000E6CA8" w14:paraId="6339A2C1" w14:textId="77777777" w:rsidTr="00C43D4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F53111" w14:textId="77777777" w:rsidR="00FE5D29" w:rsidRPr="000E6CA8" w:rsidRDefault="00FE5D29" w:rsidP="00C43D44">
            <w:pPr>
              <w:spacing w:after="160" w:line="278" w:lineRule="auto"/>
              <w:jc w:val="center"/>
            </w:pPr>
            <w:r w:rsidRPr="000E6CA8">
              <w:t>Feestdagen (extra omzet)</w:t>
            </w:r>
          </w:p>
        </w:tc>
        <w:tc>
          <w:tcPr>
            <w:tcW w:w="0" w:type="auto"/>
            <w:vAlign w:val="center"/>
            <w:hideMark/>
          </w:tcPr>
          <w:p w14:paraId="6A683F87"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1.500 (gemiddeld)</w:t>
            </w:r>
          </w:p>
        </w:tc>
        <w:tc>
          <w:tcPr>
            <w:tcW w:w="0" w:type="auto"/>
            <w:vAlign w:val="center"/>
            <w:hideMark/>
          </w:tcPr>
          <w:p w14:paraId="3C59FC87"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18.000</w:t>
            </w:r>
          </w:p>
        </w:tc>
      </w:tr>
      <w:tr w:rsidR="00FE5D29" w:rsidRPr="000E6CA8" w14:paraId="35109D6F"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25AC8B" w14:textId="77777777" w:rsidR="00FE5D29" w:rsidRPr="000E6CA8" w:rsidRDefault="00FE5D29" w:rsidP="00C43D44">
            <w:pPr>
              <w:spacing w:after="160" w:line="278" w:lineRule="auto"/>
              <w:jc w:val="center"/>
            </w:pPr>
            <w:r w:rsidRPr="000E6CA8">
              <w:t>Totale omzet</w:t>
            </w:r>
          </w:p>
        </w:tc>
        <w:tc>
          <w:tcPr>
            <w:tcW w:w="0" w:type="auto"/>
            <w:vAlign w:val="center"/>
            <w:hideMark/>
          </w:tcPr>
          <w:p w14:paraId="01590F97"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14:paraId="50B7C515"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rPr>
                <w:b/>
                <w:bCs/>
              </w:rPr>
              <w:t>222.000</w:t>
            </w:r>
          </w:p>
        </w:tc>
      </w:tr>
    </w:tbl>
    <w:p w14:paraId="5974725B" w14:textId="77777777" w:rsidR="00FE5D29" w:rsidRPr="000E6CA8" w:rsidRDefault="00FE5D29" w:rsidP="00FE5D29"/>
    <w:p w14:paraId="6353EE63" w14:textId="77777777" w:rsidR="00FE5D29" w:rsidRPr="000E6CA8" w:rsidRDefault="00FE5D29" w:rsidP="00FE5D29">
      <w:pPr>
        <w:rPr>
          <w:b/>
          <w:bCs/>
        </w:rPr>
      </w:pPr>
      <w:r w:rsidRPr="000E6CA8">
        <w:rPr>
          <w:b/>
          <w:bCs/>
        </w:rPr>
        <w:t>2. Variabele kosten (grondstoffen e.d.)</w:t>
      </w:r>
    </w:p>
    <w:tbl>
      <w:tblPr>
        <w:tblStyle w:val="Lijsttabel4-Accent4"/>
        <w:tblW w:w="9229" w:type="dxa"/>
        <w:tblLook w:val="04A0" w:firstRow="1" w:lastRow="0" w:firstColumn="1" w:lastColumn="0" w:noHBand="0" w:noVBand="1"/>
      </w:tblPr>
      <w:tblGrid>
        <w:gridCol w:w="3145"/>
        <w:gridCol w:w="4640"/>
        <w:gridCol w:w="1444"/>
      </w:tblGrid>
      <w:tr w:rsidR="00FE5D29" w:rsidRPr="000E6CA8" w14:paraId="704E7B5E" w14:textId="77777777" w:rsidTr="00C43D44">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ED4A4C" w14:textId="77777777" w:rsidR="00FE5D29" w:rsidRPr="000E6CA8" w:rsidRDefault="00FE5D29" w:rsidP="00C43D44">
            <w:pPr>
              <w:spacing w:after="160" w:line="278" w:lineRule="auto"/>
              <w:jc w:val="center"/>
            </w:pPr>
            <w:r w:rsidRPr="000E6CA8">
              <w:t>Kostensoort</w:t>
            </w:r>
          </w:p>
        </w:tc>
        <w:tc>
          <w:tcPr>
            <w:tcW w:w="0" w:type="auto"/>
            <w:vAlign w:val="center"/>
            <w:hideMark/>
          </w:tcPr>
          <w:p w14:paraId="1B480287" w14:textId="77777777" w:rsidR="00FE5D29" w:rsidRPr="000E6CA8" w:rsidRDefault="00FE5D29" w:rsidP="00C43D44">
            <w:pPr>
              <w:spacing w:after="160" w:line="278" w:lineRule="auto"/>
              <w:jc w:val="center"/>
              <w:cnfStyle w:val="100000000000" w:firstRow="1" w:lastRow="0" w:firstColumn="0" w:lastColumn="0" w:oddVBand="0" w:evenVBand="0" w:oddHBand="0" w:evenHBand="0" w:firstRowFirstColumn="0" w:firstRowLastColumn="0" w:lastRowFirstColumn="0" w:lastRowLastColumn="0"/>
            </w:pPr>
            <w:r w:rsidRPr="000E6CA8">
              <w:t>% van omzet</w:t>
            </w:r>
          </w:p>
        </w:tc>
        <w:tc>
          <w:tcPr>
            <w:tcW w:w="0" w:type="auto"/>
            <w:vAlign w:val="center"/>
            <w:hideMark/>
          </w:tcPr>
          <w:p w14:paraId="3495C25F" w14:textId="77777777" w:rsidR="00FE5D29" w:rsidRPr="000E6CA8" w:rsidRDefault="00FE5D29" w:rsidP="00C43D44">
            <w:pPr>
              <w:spacing w:after="160" w:line="278" w:lineRule="auto"/>
              <w:jc w:val="center"/>
              <w:cnfStyle w:val="100000000000" w:firstRow="1" w:lastRow="0" w:firstColumn="0" w:lastColumn="0" w:oddVBand="0" w:evenVBand="0" w:oddHBand="0" w:evenHBand="0" w:firstRowFirstColumn="0" w:firstRowLastColumn="0" w:lastRowFirstColumn="0" w:lastRowLastColumn="0"/>
            </w:pPr>
            <w:r w:rsidRPr="000E6CA8">
              <w:t>Bedrag (€)</w:t>
            </w:r>
          </w:p>
        </w:tc>
      </w:tr>
      <w:tr w:rsidR="00FE5D29" w:rsidRPr="000E6CA8" w14:paraId="316DA2A3" w14:textId="77777777" w:rsidTr="00C43D4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DFC295" w14:textId="77777777" w:rsidR="00FE5D29" w:rsidRPr="000E6CA8" w:rsidRDefault="00FE5D29" w:rsidP="00C43D44">
            <w:pPr>
              <w:spacing w:after="160" w:line="278" w:lineRule="auto"/>
              <w:jc w:val="center"/>
            </w:pPr>
            <w:r w:rsidRPr="000E6CA8">
              <w:t>Meel, boter, suiker</w:t>
            </w:r>
          </w:p>
        </w:tc>
        <w:tc>
          <w:tcPr>
            <w:tcW w:w="0" w:type="auto"/>
            <w:vAlign w:val="center"/>
            <w:hideMark/>
          </w:tcPr>
          <w:p w14:paraId="5C38844D"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18% van omzet brood/gebak (144.000)</w:t>
            </w:r>
          </w:p>
        </w:tc>
        <w:tc>
          <w:tcPr>
            <w:tcW w:w="0" w:type="auto"/>
            <w:vAlign w:val="center"/>
            <w:hideMark/>
          </w:tcPr>
          <w:p w14:paraId="7F386452"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25.920</w:t>
            </w:r>
          </w:p>
        </w:tc>
      </w:tr>
      <w:tr w:rsidR="00FE5D29" w:rsidRPr="000E6CA8" w14:paraId="4263F625" w14:textId="77777777" w:rsidTr="00C43D44">
        <w:trPr>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052300" w14:textId="77777777" w:rsidR="00FE5D29" w:rsidRPr="000E6CA8" w:rsidRDefault="00FE5D29" w:rsidP="00C43D44">
            <w:pPr>
              <w:spacing w:after="160" w:line="278" w:lineRule="auto"/>
              <w:jc w:val="center"/>
            </w:pPr>
            <w:r w:rsidRPr="000E6CA8">
              <w:t>Chocoladegrondstoffen</w:t>
            </w:r>
          </w:p>
        </w:tc>
        <w:tc>
          <w:tcPr>
            <w:tcW w:w="0" w:type="auto"/>
            <w:vAlign w:val="center"/>
            <w:hideMark/>
          </w:tcPr>
          <w:p w14:paraId="1E1CA466"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25% van omzet chocolade (60.000)</w:t>
            </w:r>
          </w:p>
        </w:tc>
        <w:tc>
          <w:tcPr>
            <w:tcW w:w="0" w:type="auto"/>
            <w:vAlign w:val="center"/>
            <w:hideMark/>
          </w:tcPr>
          <w:p w14:paraId="4BDB9806"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15.000</w:t>
            </w:r>
          </w:p>
        </w:tc>
      </w:tr>
      <w:tr w:rsidR="00FE5D29" w:rsidRPr="000E6CA8" w14:paraId="6226C58E" w14:textId="77777777" w:rsidTr="00C43D4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E6CCBA" w14:textId="77777777" w:rsidR="00FE5D29" w:rsidRPr="000E6CA8" w:rsidRDefault="00FE5D29" w:rsidP="00C43D44">
            <w:pPr>
              <w:spacing w:after="160" w:line="278" w:lineRule="auto"/>
              <w:jc w:val="center"/>
            </w:pPr>
            <w:r w:rsidRPr="000E6CA8">
              <w:t>Verpakkingen</w:t>
            </w:r>
          </w:p>
        </w:tc>
        <w:tc>
          <w:tcPr>
            <w:tcW w:w="0" w:type="auto"/>
            <w:vAlign w:val="center"/>
            <w:hideMark/>
          </w:tcPr>
          <w:p w14:paraId="2448A289"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3% van totale omzet</w:t>
            </w:r>
          </w:p>
        </w:tc>
        <w:tc>
          <w:tcPr>
            <w:tcW w:w="0" w:type="auto"/>
            <w:vAlign w:val="center"/>
            <w:hideMark/>
          </w:tcPr>
          <w:p w14:paraId="119026A2"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6.660</w:t>
            </w:r>
          </w:p>
        </w:tc>
      </w:tr>
      <w:tr w:rsidR="00FE5D29" w:rsidRPr="000E6CA8" w14:paraId="7BD8869F" w14:textId="77777777" w:rsidTr="00C43D44">
        <w:trPr>
          <w:trHeight w:val="48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75B4FA" w14:textId="77777777" w:rsidR="00FE5D29" w:rsidRPr="000E6CA8" w:rsidRDefault="00FE5D29" w:rsidP="00C43D44">
            <w:pPr>
              <w:spacing w:after="160" w:line="278" w:lineRule="auto"/>
              <w:jc w:val="center"/>
            </w:pPr>
            <w:r w:rsidRPr="000E6CA8">
              <w:lastRenderedPageBreak/>
              <w:t>Totaal variabele kosten</w:t>
            </w:r>
          </w:p>
        </w:tc>
        <w:tc>
          <w:tcPr>
            <w:tcW w:w="0" w:type="auto"/>
            <w:vAlign w:val="center"/>
            <w:hideMark/>
          </w:tcPr>
          <w:p w14:paraId="32AC8CE0"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hideMark/>
          </w:tcPr>
          <w:p w14:paraId="20A52DBE"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rPr>
                <w:b/>
                <w:bCs/>
              </w:rPr>
              <w:t>47.580</w:t>
            </w:r>
          </w:p>
        </w:tc>
      </w:tr>
    </w:tbl>
    <w:p w14:paraId="3CB16F3C" w14:textId="77777777" w:rsidR="00FE5D29" w:rsidRPr="000E6CA8" w:rsidRDefault="00FE5D29" w:rsidP="00FE5D29">
      <w:pPr>
        <w:rPr>
          <w:b/>
          <w:bCs/>
        </w:rPr>
      </w:pPr>
      <w:r w:rsidRPr="000E6CA8">
        <w:rPr>
          <w:b/>
          <w:bCs/>
        </w:rPr>
        <w:t>3. Vaste kosten</w:t>
      </w:r>
    </w:p>
    <w:tbl>
      <w:tblPr>
        <w:tblStyle w:val="Lijsttabel4-Accent4"/>
        <w:tblW w:w="8864" w:type="dxa"/>
        <w:tblLook w:val="04A0" w:firstRow="1" w:lastRow="0" w:firstColumn="1" w:lastColumn="0" w:noHBand="0" w:noVBand="1"/>
      </w:tblPr>
      <w:tblGrid>
        <w:gridCol w:w="5169"/>
        <w:gridCol w:w="2094"/>
        <w:gridCol w:w="1601"/>
      </w:tblGrid>
      <w:tr w:rsidR="00FE5D29" w:rsidRPr="000E6CA8" w14:paraId="0523C84F" w14:textId="77777777" w:rsidTr="00C43D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0512CE" w14:textId="77777777" w:rsidR="00FE5D29" w:rsidRPr="000E6CA8" w:rsidRDefault="00FE5D29" w:rsidP="00C43D44">
            <w:pPr>
              <w:spacing w:after="160" w:line="278" w:lineRule="auto"/>
              <w:jc w:val="center"/>
            </w:pPr>
            <w:r w:rsidRPr="000E6CA8">
              <w:t>Kostensoort</w:t>
            </w:r>
          </w:p>
        </w:tc>
        <w:tc>
          <w:tcPr>
            <w:tcW w:w="0" w:type="auto"/>
            <w:vAlign w:val="center"/>
            <w:hideMark/>
          </w:tcPr>
          <w:p w14:paraId="23AF6A04" w14:textId="77777777" w:rsidR="00FE5D29" w:rsidRPr="000E6CA8" w:rsidRDefault="00FE5D29" w:rsidP="00C43D44">
            <w:pPr>
              <w:spacing w:after="160" w:line="278" w:lineRule="auto"/>
              <w:jc w:val="center"/>
              <w:cnfStyle w:val="100000000000" w:firstRow="1" w:lastRow="0" w:firstColumn="0" w:lastColumn="0" w:oddVBand="0" w:evenVBand="0" w:oddHBand="0" w:evenHBand="0" w:firstRowFirstColumn="0" w:firstRowLastColumn="0" w:lastRowFirstColumn="0" w:lastRowLastColumn="0"/>
            </w:pPr>
            <w:r w:rsidRPr="000E6CA8">
              <w:t>Maand (€)</w:t>
            </w:r>
          </w:p>
        </w:tc>
        <w:tc>
          <w:tcPr>
            <w:tcW w:w="0" w:type="auto"/>
            <w:vAlign w:val="center"/>
            <w:hideMark/>
          </w:tcPr>
          <w:p w14:paraId="1B82D4A0" w14:textId="77777777" w:rsidR="00FE5D29" w:rsidRPr="000E6CA8" w:rsidRDefault="00FE5D29" w:rsidP="00C43D44">
            <w:pPr>
              <w:spacing w:after="160" w:line="278" w:lineRule="auto"/>
              <w:jc w:val="center"/>
              <w:cnfStyle w:val="100000000000" w:firstRow="1" w:lastRow="0" w:firstColumn="0" w:lastColumn="0" w:oddVBand="0" w:evenVBand="0" w:oddHBand="0" w:evenHBand="0" w:firstRowFirstColumn="0" w:firstRowLastColumn="0" w:lastRowFirstColumn="0" w:lastRowLastColumn="0"/>
            </w:pPr>
            <w:r w:rsidRPr="000E6CA8">
              <w:t>Jaar (€)</w:t>
            </w:r>
          </w:p>
        </w:tc>
      </w:tr>
      <w:tr w:rsidR="00FE5D29" w:rsidRPr="000E6CA8" w14:paraId="778C2C3A"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C82B6E" w14:textId="77777777" w:rsidR="00FE5D29" w:rsidRPr="000E6CA8" w:rsidRDefault="00FE5D29" w:rsidP="00C43D44">
            <w:pPr>
              <w:spacing w:after="160" w:line="278" w:lineRule="auto"/>
              <w:jc w:val="center"/>
            </w:pPr>
            <w:r w:rsidRPr="000E6CA8">
              <w:t>Huur winkel + atelier</w:t>
            </w:r>
          </w:p>
        </w:tc>
        <w:tc>
          <w:tcPr>
            <w:tcW w:w="0" w:type="auto"/>
            <w:vAlign w:val="center"/>
            <w:hideMark/>
          </w:tcPr>
          <w:p w14:paraId="423705A9"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1.200</w:t>
            </w:r>
          </w:p>
        </w:tc>
        <w:tc>
          <w:tcPr>
            <w:tcW w:w="0" w:type="auto"/>
            <w:vAlign w:val="center"/>
            <w:hideMark/>
          </w:tcPr>
          <w:p w14:paraId="53E0F10C"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14.400</w:t>
            </w:r>
          </w:p>
        </w:tc>
      </w:tr>
      <w:tr w:rsidR="00FE5D29" w:rsidRPr="000E6CA8" w14:paraId="701BCCE8" w14:textId="77777777" w:rsidTr="00C43D4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89A93A" w14:textId="77777777" w:rsidR="00FE5D29" w:rsidRPr="000E6CA8" w:rsidRDefault="00FE5D29" w:rsidP="00C43D44">
            <w:pPr>
              <w:spacing w:after="160" w:line="278" w:lineRule="auto"/>
              <w:jc w:val="center"/>
            </w:pPr>
            <w:r w:rsidRPr="000E6CA8">
              <w:t>Energie (gas/elektriciteit)</w:t>
            </w:r>
          </w:p>
        </w:tc>
        <w:tc>
          <w:tcPr>
            <w:tcW w:w="0" w:type="auto"/>
            <w:vAlign w:val="center"/>
            <w:hideMark/>
          </w:tcPr>
          <w:p w14:paraId="572DEF29"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600</w:t>
            </w:r>
          </w:p>
        </w:tc>
        <w:tc>
          <w:tcPr>
            <w:tcW w:w="0" w:type="auto"/>
            <w:vAlign w:val="center"/>
            <w:hideMark/>
          </w:tcPr>
          <w:p w14:paraId="183CD09D"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7.200</w:t>
            </w:r>
          </w:p>
        </w:tc>
      </w:tr>
      <w:tr w:rsidR="00FE5D29" w:rsidRPr="000E6CA8" w14:paraId="6009F81B"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90D11F" w14:textId="77777777" w:rsidR="00FE5D29" w:rsidRPr="000E6CA8" w:rsidRDefault="00FE5D29" w:rsidP="00C43D44">
            <w:pPr>
              <w:spacing w:after="160" w:line="278" w:lineRule="auto"/>
              <w:jc w:val="center"/>
            </w:pPr>
            <w:r w:rsidRPr="000E6CA8">
              <w:t>Lonen (2 medewerkers)</w:t>
            </w:r>
          </w:p>
        </w:tc>
        <w:tc>
          <w:tcPr>
            <w:tcW w:w="0" w:type="auto"/>
            <w:vAlign w:val="center"/>
            <w:hideMark/>
          </w:tcPr>
          <w:p w14:paraId="4FB38161"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4.000</w:t>
            </w:r>
          </w:p>
        </w:tc>
        <w:tc>
          <w:tcPr>
            <w:tcW w:w="0" w:type="auto"/>
            <w:vAlign w:val="center"/>
            <w:hideMark/>
          </w:tcPr>
          <w:p w14:paraId="34774E77"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48.000</w:t>
            </w:r>
          </w:p>
        </w:tc>
      </w:tr>
      <w:tr w:rsidR="00FE5D29" w:rsidRPr="000E6CA8" w14:paraId="711B258E" w14:textId="77777777" w:rsidTr="00C43D4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800B95" w14:textId="77777777" w:rsidR="00FE5D29" w:rsidRPr="000E6CA8" w:rsidRDefault="00FE5D29" w:rsidP="00C43D44">
            <w:pPr>
              <w:spacing w:after="160" w:line="278" w:lineRule="auto"/>
              <w:jc w:val="center"/>
            </w:pPr>
            <w:r w:rsidRPr="000E6CA8">
              <w:t>Sociale bijdragen eigenaar</w:t>
            </w:r>
          </w:p>
        </w:tc>
        <w:tc>
          <w:tcPr>
            <w:tcW w:w="0" w:type="auto"/>
            <w:vAlign w:val="center"/>
            <w:hideMark/>
          </w:tcPr>
          <w:p w14:paraId="404942EC"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800</w:t>
            </w:r>
          </w:p>
        </w:tc>
        <w:tc>
          <w:tcPr>
            <w:tcW w:w="0" w:type="auto"/>
            <w:vAlign w:val="center"/>
            <w:hideMark/>
          </w:tcPr>
          <w:p w14:paraId="559931DF"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9.600</w:t>
            </w:r>
          </w:p>
        </w:tc>
      </w:tr>
      <w:tr w:rsidR="00FE5D29" w:rsidRPr="000E6CA8" w14:paraId="3160439D"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7CA7DB" w14:textId="77777777" w:rsidR="00FE5D29" w:rsidRPr="000E6CA8" w:rsidRDefault="00FE5D29" w:rsidP="00C43D44">
            <w:pPr>
              <w:spacing w:after="160" w:line="278" w:lineRule="auto"/>
              <w:jc w:val="center"/>
            </w:pPr>
            <w:r w:rsidRPr="000E6CA8">
              <w:t>Verzekeringen</w:t>
            </w:r>
          </w:p>
        </w:tc>
        <w:tc>
          <w:tcPr>
            <w:tcW w:w="0" w:type="auto"/>
            <w:vAlign w:val="center"/>
            <w:hideMark/>
          </w:tcPr>
          <w:p w14:paraId="7E404C5B"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200</w:t>
            </w:r>
          </w:p>
        </w:tc>
        <w:tc>
          <w:tcPr>
            <w:tcW w:w="0" w:type="auto"/>
            <w:vAlign w:val="center"/>
            <w:hideMark/>
          </w:tcPr>
          <w:p w14:paraId="03BE2A0F"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2.400</w:t>
            </w:r>
          </w:p>
        </w:tc>
      </w:tr>
      <w:tr w:rsidR="00FE5D29" w:rsidRPr="000E6CA8" w14:paraId="046FC383" w14:textId="77777777" w:rsidTr="00C43D4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0EA06C" w14:textId="77777777" w:rsidR="00FE5D29" w:rsidRPr="000E6CA8" w:rsidRDefault="00FE5D29" w:rsidP="00C43D44">
            <w:pPr>
              <w:spacing w:after="160" w:line="278" w:lineRule="auto"/>
              <w:jc w:val="center"/>
            </w:pPr>
            <w:r w:rsidRPr="000E6CA8">
              <w:t>Onderhoud &amp; herstellingen</w:t>
            </w:r>
          </w:p>
        </w:tc>
        <w:tc>
          <w:tcPr>
            <w:tcW w:w="0" w:type="auto"/>
            <w:vAlign w:val="center"/>
            <w:hideMark/>
          </w:tcPr>
          <w:p w14:paraId="2D2D2687"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150</w:t>
            </w:r>
          </w:p>
        </w:tc>
        <w:tc>
          <w:tcPr>
            <w:tcW w:w="0" w:type="auto"/>
            <w:vAlign w:val="center"/>
            <w:hideMark/>
          </w:tcPr>
          <w:p w14:paraId="382BD3F9"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1.800</w:t>
            </w:r>
          </w:p>
        </w:tc>
      </w:tr>
      <w:tr w:rsidR="00FE5D29" w:rsidRPr="000E6CA8" w14:paraId="68B8F5D9"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AC3A14" w14:textId="77777777" w:rsidR="00FE5D29" w:rsidRPr="000E6CA8" w:rsidRDefault="00FE5D29" w:rsidP="00C43D44">
            <w:pPr>
              <w:spacing w:after="160" w:line="278" w:lineRule="auto"/>
              <w:jc w:val="center"/>
            </w:pPr>
            <w:r w:rsidRPr="000E6CA8">
              <w:t>Marketing &amp; website</w:t>
            </w:r>
          </w:p>
        </w:tc>
        <w:tc>
          <w:tcPr>
            <w:tcW w:w="0" w:type="auto"/>
            <w:vAlign w:val="center"/>
            <w:hideMark/>
          </w:tcPr>
          <w:p w14:paraId="403CE1AA"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150</w:t>
            </w:r>
          </w:p>
        </w:tc>
        <w:tc>
          <w:tcPr>
            <w:tcW w:w="0" w:type="auto"/>
            <w:vAlign w:val="center"/>
            <w:hideMark/>
          </w:tcPr>
          <w:p w14:paraId="7AAA0CC6"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t>1.800</w:t>
            </w:r>
          </w:p>
        </w:tc>
      </w:tr>
      <w:tr w:rsidR="00FE5D29" w:rsidRPr="000E6CA8" w14:paraId="08E8AAA1" w14:textId="77777777" w:rsidTr="00C43D4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BC71A8" w14:textId="77777777" w:rsidR="00FE5D29" w:rsidRPr="000E6CA8" w:rsidRDefault="00FE5D29" w:rsidP="00C43D44">
            <w:pPr>
              <w:spacing w:after="160" w:line="278" w:lineRule="auto"/>
              <w:jc w:val="center"/>
            </w:pPr>
            <w:r w:rsidRPr="000E6CA8">
              <w:t>Boekhouding</w:t>
            </w:r>
          </w:p>
        </w:tc>
        <w:tc>
          <w:tcPr>
            <w:tcW w:w="0" w:type="auto"/>
            <w:vAlign w:val="center"/>
            <w:hideMark/>
          </w:tcPr>
          <w:p w14:paraId="4A60FC1E"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200</w:t>
            </w:r>
          </w:p>
        </w:tc>
        <w:tc>
          <w:tcPr>
            <w:tcW w:w="0" w:type="auto"/>
            <w:vAlign w:val="center"/>
            <w:hideMark/>
          </w:tcPr>
          <w:p w14:paraId="05B4ECAF" w14:textId="77777777" w:rsidR="00FE5D29" w:rsidRPr="000E6CA8" w:rsidRDefault="00FE5D29" w:rsidP="00C43D44">
            <w:pPr>
              <w:spacing w:after="160" w:line="278" w:lineRule="auto"/>
              <w:jc w:val="center"/>
              <w:cnfStyle w:val="000000000000" w:firstRow="0" w:lastRow="0" w:firstColumn="0" w:lastColumn="0" w:oddVBand="0" w:evenVBand="0" w:oddHBand="0" w:evenHBand="0" w:firstRowFirstColumn="0" w:firstRowLastColumn="0" w:lastRowFirstColumn="0" w:lastRowLastColumn="0"/>
            </w:pPr>
            <w:r w:rsidRPr="000E6CA8">
              <w:t>2.400</w:t>
            </w:r>
          </w:p>
        </w:tc>
      </w:tr>
      <w:tr w:rsidR="00FE5D29" w:rsidRPr="000E6CA8" w14:paraId="6D9C380F" w14:textId="77777777" w:rsidTr="00C43D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E686AD" w14:textId="77777777" w:rsidR="00FE5D29" w:rsidRPr="000E6CA8" w:rsidRDefault="00FE5D29" w:rsidP="00C43D44">
            <w:pPr>
              <w:spacing w:after="160" w:line="278" w:lineRule="auto"/>
              <w:jc w:val="center"/>
            </w:pPr>
            <w:r w:rsidRPr="000E6CA8">
              <w:t>Totaal vaste kosten</w:t>
            </w:r>
          </w:p>
        </w:tc>
        <w:tc>
          <w:tcPr>
            <w:tcW w:w="0" w:type="auto"/>
            <w:vAlign w:val="center"/>
            <w:hideMark/>
          </w:tcPr>
          <w:p w14:paraId="06C990CA"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hideMark/>
          </w:tcPr>
          <w:p w14:paraId="7DC4451C" w14:textId="77777777" w:rsidR="00FE5D29" w:rsidRPr="000E6CA8" w:rsidRDefault="00FE5D29" w:rsidP="00C43D44">
            <w:pPr>
              <w:spacing w:after="160" w:line="278" w:lineRule="auto"/>
              <w:jc w:val="center"/>
              <w:cnfStyle w:val="000000100000" w:firstRow="0" w:lastRow="0" w:firstColumn="0" w:lastColumn="0" w:oddVBand="0" w:evenVBand="0" w:oddHBand="1" w:evenHBand="0" w:firstRowFirstColumn="0" w:firstRowLastColumn="0" w:lastRowFirstColumn="0" w:lastRowLastColumn="0"/>
            </w:pPr>
            <w:r w:rsidRPr="000E6CA8">
              <w:rPr>
                <w:b/>
                <w:bCs/>
              </w:rPr>
              <w:t>87.600</w:t>
            </w:r>
          </w:p>
        </w:tc>
      </w:tr>
    </w:tbl>
    <w:p w14:paraId="1D1F7F14" w14:textId="77777777" w:rsidR="00FE5D29" w:rsidRDefault="00FE5D29" w:rsidP="00FE5D29">
      <w:pPr>
        <w:rPr>
          <w:b/>
          <w:bCs/>
        </w:rPr>
      </w:pPr>
    </w:p>
    <w:p w14:paraId="5C5ADDD5" w14:textId="77777777" w:rsidR="00FE5D29" w:rsidRPr="000E6CA8" w:rsidRDefault="00FE5D29" w:rsidP="00FE5D29">
      <w:pPr>
        <w:rPr>
          <w:b/>
          <w:bCs/>
        </w:rPr>
      </w:pPr>
      <w:r w:rsidRPr="000E6CA8">
        <w:rPr>
          <w:b/>
          <w:bCs/>
        </w:rPr>
        <w:t>4. Totale kosten</w:t>
      </w:r>
    </w:p>
    <w:p w14:paraId="24FD1DBB" w14:textId="77777777" w:rsidR="00FE5D29" w:rsidRPr="000E6CA8" w:rsidRDefault="00FE5D29" w:rsidP="00FE5D29">
      <w:pPr>
        <w:pStyle w:val="Lijstalinea"/>
        <w:numPr>
          <w:ilvl w:val="0"/>
          <w:numId w:val="5"/>
        </w:numPr>
      </w:pPr>
      <w:r w:rsidRPr="00BE6C97">
        <w:rPr>
          <w:b/>
          <w:bCs/>
        </w:rPr>
        <w:t>Variabele kosten:</w:t>
      </w:r>
      <w:r w:rsidRPr="000E6CA8">
        <w:t xml:space="preserve"> €47.580</w:t>
      </w:r>
    </w:p>
    <w:p w14:paraId="1D6A513F" w14:textId="77777777" w:rsidR="00FE5D29" w:rsidRPr="000E6CA8" w:rsidRDefault="00FE5D29" w:rsidP="00FE5D29">
      <w:pPr>
        <w:pStyle w:val="Lijstalinea"/>
        <w:numPr>
          <w:ilvl w:val="0"/>
          <w:numId w:val="5"/>
        </w:numPr>
      </w:pPr>
      <w:r w:rsidRPr="00BE6C97">
        <w:rPr>
          <w:b/>
          <w:bCs/>
        </w:rPr>
        <w:t>Vaste kosten:</w:t>
      </w:r>
      <w:r w:rsidRPr="000E6CA8">
        <w:t xml:space="preserve"> €87.600</w:t>
      </w:r>
    </w:p>
    <w:p w14:paraId="12BBAE37" w14:textId="77777777" w:rsidR="00FE5D29" w:rsidRPr="000E6CA8" w:rsidRDefault="00FE5D29" w:rsidP="00FE5D29">
      <w:pPr>
        <w:pStyle w:val="Lijstalinea"/>
        <w:numPr>
          <w:ilvl w:val="0"/>
          <w:numId w:val="5"/>
        </w:numPr>
      </w:pPr>
      <w:r w:rsidRPr="00BE6C97">
        <w:rPr>
          <w:b/>
          <w:bCs/>
        </w:rPr>
        <w:t>Totaal:</w:t>
      </w:r>
      <w:r w:rsidRPr="000E6CA8">
        <w:t xml:space="preserve"> </w:t>
      </w:r>
      <w:r w:rsidRPr="00BE6C97">
        <w:rPr>
          <w:b/>
          <w:bCs/>
        </w:rPr>
        <w:t>€135.180</w:t>
      </w:r>
    </w:p>
    <w:p w14:paraId="45171CAB" w14:textId="77777777" w:rsidR="00FE5D29" w:rsidRPr="000E6CA8" w:rsidRDefault="00FE5D29" w:rsidP="00FE5D29">
      <w:pPr>
        <w:rPr>
          <w:b/>
          <w:bCs/>
        </w:rPr>
      </w:pPr>
      <w:r w:rsidRPr="000E6CA8">
        <w:rPr>
          <w:b/>
          <w:bCs/>
        </w:rPr>
        <w:t>5. Winstberekening</w:t>
      </w:r>
    </w:p>
    <w:tbl>
      <w:tblPr>
        <w:tblStyle w:val="Lijsttabel4-Accent4"/>
        <w:tblW w:w="0" w:type="auto"/>
        <w:tblLook w:val="04A0" w:firstRow="1" w:lastRow="0" w:firstColumn="1" w:lastColumn="0" w:noHBand="0" w:noVBand="1"/>
      </w:tblPr>
      <w:tblGrid>
        <w:gridCol w:w="3063"/>
        <w:gridCol w:w="1292"/>
      </w:tblGrid>
      <w:tr w:rsidR="00FE5D29" w:rsidRPr="000E6CA8" w14:paraId="6CF64BAF" w14:textId="77777777" w:rsidTr="00C43D4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22B397CD" w14:textId="77777777" w:rsidR="00FE5D29" w:rsidRPr="000E6CA8" w:rsidRDefault="00FE5D29" w:rsidP="00C43D44">
            <w:pPr>
              <w:spacing w:after="160" w:line="278" w:lineRule="auto"/>
            </w:pPr>
            <w:r w:rsidRPr="000E6CA8">
              <w:t>Categorie</w:t>
            </w:r>
          </w:p>
        </w:tc>
        <w:tc>
          <w:tcPr>
            <w:tcW w:w="0" w:type="auto"/>
            <w:hideMark/>
          </w:tcPr>
          <w:p w14:paraId="5ED3587B" w14:textId="77777777" w:rsidR="00FE5D29" w:rsidRPr="000E6CA8" w:rsidRDefault="00FE5D29" w:rsidP="00C43D44">
            <w:pPr>
              <w:spacing w:after="160" w:line="278" w:lineRule="auto"/>
              <w:cnfStyle w:val="100000000000" w:firstRow="1" w:lastRow="0" w:firstColumn="0" w:lastColumn="0" w:oddVBand="0" w:evenVBand="0" w:oddHBand="0" w:evenHBand="0" w:firstRowFirstColumn="0" w:firstRowLastColumn="0" w:lastRowFirstColumn="0" w:lastRowLastColumn="0"/>
            </w:pPr>
            <w:r w:rsidRPr="000E6CA8">
              <w:t>Bedrag (€)</w:t>
            </w:r>
          </w:p>
        </w:tc>
      </w:tr>
      <w:tr w:rsidR="00FE5D29" w:rsidRPr="000E6CA8" w14:paraId="3B44BC4D" w14:textId="77777777" w:rsidTr="00C43D4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3FC27315" w14:textId="77777777" w:rsidR="00FE5D29" w:rsidRPr="000E6CA8" w:rsidRDefault="00FE5D29" w:rsidP="00C43D44">
            <w:pPr>
              <w:spacing w:after="160" w:line="278" w:lineRule="auto"/>
            </w:pPr>
            <w:r w:rsidRPr="000E6CA8">
              <w:t>Totale omzet</w:t>
            </w:r>
          </w:p>
        </w:tc>
        <w:tc>
          <w:tcPr>
            <w:tcW w:w="0" w:type="auto"/>
            <w:hideMark/>
          </w:tcPr>
          <w:p w14:paraId="21C5C5DF" w14:textId="77777777" w:rsidR="00FE5D29" w:rsidRPr="000E6CA8" w:rsidRDefault="00FE5D29" w:rsidP="00C43D44">
            <w:pPr>
              <w:spacing w:after="160" w:line="278" w:lineRule="auto"/>
              <w:cnfStyle w:val="000000100000" w:firstRow="0" w:lastRow="0" w:firstColumn="0" w:lastColumn="0" w:oddVBand="0" w:evenVBand="0" w:oddHBand="1" w:evenHBand="0" w:firstRowFirstColumn="0" w:firstRowLastColumn="0" w:lastRowFirstColumn="0" w:lastRowLastColumn="0"/>
            </w:pPr>
            <w:r w:rsidRPr="000E6CA8">
              <w:t>222.000</w:t>
            </w:r>
          </w:p>
        </w:tc>
      </w:tr>
      <w:tr w:rsidR="00FE5D29" w:rsidRPr="000E6CA8" w14:paraId="5B9EE3B7" w14:textId="77777777" w:rsidTr="00C43D44">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56F8A9F7" w14:textId="77777777" w:rsidR="00FE5D29" w:rsidRPr="000E6CA8" w:rsidRDefault="00FE5D29" w:rsidP="00C43D44">
            <w:pPr>
              <w:spacing w:after="160" w:line="278" w:lineRule="auto"/>
            </w:pPr>
            <w:r w:rsidRPr="000E6CA8">
              <w:t>Totale kosten</w:t>
            </w:r>
          </w:p>
        </w:tc>
        <w:tc>
          <w:tcPr>
            <w:tcW w:w="0" w:type="auto"/>
            <w:hideMark/>
          </w:tcPr>
          <w:p w14:paraId="1C9D5A53" w14:textId="77777777" w:rsidR="00FE5D29" w:rsidRPr="000E6CA8" w:rsidRDefault="00FE5D29" w:rsidP="00C43D44">
            <w:pPr>
              <w:spacing w:after="160" w:line="278" w:lineRule="auto"/>
              <w:cnfStyle w:val="000000000000" w:firstRow="0" w:lastRow="0" w:firstColumn="0" w:lastColumn="0" w:oddVBand="0" w:evenVBand="0" w:oddHBand="0" w:evenHBand="0" w:firstRowFirstColumn="0" w:firstRowLastColumn="0" w:lastRowFirstColumn="0" w:lastRowLastColumn="0"/>
            </w:pPr>
            <w:r w:rsidRPr="000E6CA8">
              <w:t>135.180</w:t>
            </w:r>
          </w:p>
        </w:tc>
      </w:tr>
      <w:tr w:rsidR="00FE5D29" w:rsidRPr="000E6CA8" w14:paraId="42EB15F1" w14:textId="77777777" w:rsidTr="00C43D4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7992BAD8" w14:textId="77777777" w:rsidR="00FE5D29" w:rsidRPr="000E6CA8" w:rsidRDefault="00FE5D29" w:rsidP="00C43D44">
            <w:pPr>
              <w:spacing w:after="160" w:line="278" w:lineRule="auto"/>
            </w:pPr>
            <w:r w:rsidRPr="000E6CA8">
              <w:t>Netto winst vóór belasting</w:t>
            </w:r>
          </w:p>
        </w:tc>
        <w:tc>
          <w:tcPr>
            <w:tcW w:w="0" w:type="auto"/>
            <w:hideMark/>
          </w:tcPr>
          <w:p w14:paraId="0D16E8BB" w14:textId="77777777" w:rsidR="00FE5D29" w:rsidRPr="000E6CA8" w:rsidRDefault="00FE5D29" w:rsidP="00C43D44">
            <w:pPr>
              <w:spacing w:after="160" w:line="278" w:lineRule="auto"/>
              <w:cnfStyle w:val="000000100000" w:firstRow="0" w:lastRow="0" w:firstColumn="0" w:lastColumn="0" w:oddVBand="0" w:evenVBand="0" w:oddHBand="1" w:evenHBand="0" w:firstRowFirstColumn="0" w:firstRowLastColumn="0" w:lastRowFirstColumn="0" w:lastRowLastColumn="0"/>
            </w:pPr>
            <w:r w:rsidRPr="000E6CA8">
              <w:rPr>
                <w:b/>
                <w:bCs/>
              </w:rPr>
              <w:t>86.820</w:t>
            </w:r>
          </w:p>
        </w:tc>
      </w:tr>
    </w:tbl>
    <w:p w14:paraId="4FB58761" w14:textId="77777777" w:rsidR="00FE5D29" w:rsidRPr="000E6CA8" w:rsidRDefault="00FE5D29" w:rsidP="00FE5D29">
      <w:r w:rsidRPr="000E6CA8">
        <w:t>(Hiervan moet eventueel nog vennootschapsbelasting of personenbelasting betaald worden, afhankelijk van de rechtsvorm.)</w:t>
      </w:r>
    </w:p>
    <w:p w14:paraId="0217835C" w14:textId="77777777" w:rsidR="00FE5D29" w:rsidRPr="000E6CA8" w:rsidRDefault="00FE5D29" w:rsidP="00FE5D29">
      <w:pPr>
        <w:rPr>
          <w:b/>
          <w:bCs/>
        </w:rPr>
      </w:pPr>
      <w:r w:rsidRPr="000E6CA8">
        <w:rPr>
          <w:b/>
          <w:bCs/>
        </w:rPr>
        <w:t xml:space="preserve"> Opmerkingen en Tips:</w:t>
      </w:r>
    </w:p>
    <w:p w14:paraId="5B172235" w14:textId="77777777" w:rsidR="00FE5D29" w:rsidRPr="000E6CA8" w:rsidRDefault="00FE5D29" w:rsidP="00FE5D29">
      <w:pPr>
        <w:pStyle w:val="Lijstalinea"/>
        <w:numPr>
          <w:ilvl w:val="0"/>
          <w:numId w:val="4"/>
        </w:numPr>
      </w:pPr>
      <w:r w:rsidRPr="000E6CA8">
        <w:rPr>
          <w:b/>
          <w:bCs/>
        </w:rPr>
        <w:t>Seizoensinvloeden</w:t>
      </w:r>
      <w:r w:rsidRPr="000E6CA8">
        <w:t>: Pralines verkopen vooral goed rond Pasen en Kerst — hou hier rekening mee in je cashflowplanning.</w:t>
      </w:r>
    </w:p>
    <w:p w14:paraId="21883788" w14:textId="77777777" w:rsidR="00FE5D29" w:rsidRPr="000E6CA8" w:rsidRDefault="00FE5D29" w:rsidP="00FE5D29">
      <w:pPr>
        <w:pStyle w:val="Lijstalinea"/>
        <w:numPr>
          <w:ilvl w:val="0"/>
          <w:numId w:val="4"/>
        </w:numPr>
      </w:pPr>
      <w:r w:rsidRPr="000E6CA8">
        <w:rPr>
          <w:b/>
          <w:bCs/>
        </w:rPr>
        <w:t>Personeelskosten</w:t>
      </w:r>
      <w:r w:rsidRPr="000E6CA8">
        <w:t xml:space="preserve"> zijn de grootste vaste kost — efficiënt inplannen is cruciaal.</w:t>
      </w:r>
    </w:p>
    <w:p w14:paraId="01C71295" w14:textId="77777777" w:rsidR="00FE5D29" w:rsidRPr="000E6CA8" w:rsidRDefault="00FE5D29" w:rsidP="00FE5D29">
      <w:pPr>
        <w:pStyle w:val="Lijstalinea"/>
        <w:numPr>
          <w:ilvl w:val="0"/>
          <w:numId w:val="4"/>
        </w:numPr>
      </w:pPr>
      <w:r w:rsidRPr="000E6CA8">
        <w:rPr>
          <w:b/>
          <w:bCs/>
        </w:rPr>
        <w:t>Inkoopprijzen</w:t>
      </w:r>
      <w:r w:rsidRPr="000E6CA8">
        <w:t xml:space="preserve"> van chocolade kunnen sterk schommelen (afhankelijk van cacao- en energiemarkt) → zorg voor buffer of vaste leveranciers.</w:t>
      </w:r>
    </w:p>
    <w:p w14:paraId="4D209E1E" w14:textId="77777777" w:rsidR="00FE5D29" w:rsidRPr="0018378B" w:rsidRDefault="00FE5D29" w:rsidP="00FE5D29">
      <w:pPr>
        <w:pStyle w:val="Kop2"/>
      </w:pPr>
      <w:r>
        <w:lastRenderedPageBreak/>
        <w:t>V</w:t>
      </w:r>
      <w:r w:rsidRPr="0018378B">
        <w:t>ergelijk</w:t>
      </w:r>
      <w:r>
        <w:t>ende tabel met Horeca</w:t>
      </w:r>
    </w:p>
    <w:tbl>
      <w:tblPr>
        <w:tblStyle w:val="Lijsttabel4-Accent1"/>
        <w:tblW w:w="0" w:type="auto"/>
        <w:tblLook w:val="04A0" w:firstRow="1" w:lastRow="0" w:firstColumn="1" w:lastColumn="0" w:noHBand="0" w:noVBand="1"/>
      </w:tblPr>
      <w:tblGrid>
        <w:gridCol w:w="2321"/>
        <w:gridCol w:w="3387"/>
        <w:gridCol w:w="3354"/>
      </w:tblGrid>
      <w:tr w:rsidR="00FE5D29" w:rsidRPr="000E6CA8" w14:paraId="4CC0E62B" w14:textId="77777777" w:rsidTr="00C4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5EC362" w14:textId="77777777" w:rsidR="00FE5D29" w:rsidRPr="000E6CA8" w:rsidRDefault="00FE5D29" w:rsidP="00C43D44">
            <w:pPr>
              <w:rPr>
                <w:b w:val="0"/>
                <w:bCs w:val="0"/>
              </w:rPr>
            </w:pPr>
            <w:r w:rsidRPr="000E6CA8">
              <w:rPr>
                <w:b w:val="0"/>
                <w:bCs w:val="0"/>
              </w:rPr>
              <w:t>Aspect</w:t>
            </w:r>
          </w:p>
        </w:tc>
        <w:tc>
          <w:tcPr>
            <w:tcW w:w="0" w:type="auto"/>
            <w:hideMark/>
          </w:tcPr>
          <w:p w14:paraId="097A7952" w14:textId="77777777" w:rsidR="00FE5D29" w:rsidRPr="000E6CA8" w:rsidRDefault="00FE5D29" w:rsidP="00C43D44">
            <w:pPr>
              <w:cnfStyle w:val="100000000000" w:firstRow="1" w:lastRow="0" w:firstColumn="0" w:lastColumn="0" w:oddVBand="0" w:evenVBand="0" w:oddHBand="0" w:evenHBand="0" w:firstRowFirstColumn="0" w:firstRowLastColumn="0" w:lastRowFirstColumn="0" w:lastRowLastColumn="0"/>
              <w:rPr>
                <w:b w:val="0"/>
                <w:bCs w:val="0"/>
              </w:rPr>
            </w:pPr>
            <w:r w:rsidRPr="000E6CA8">
              <w:rPr>
                <w:b w:val="0"/>
                <w:bCs w:val="0"/>
              </w:rPr>
              <w:t>Bakker / Chocolatier</w:t>
            </w:r>
          </w:p>
        </w:tc>
        <w:tc>
          <w:tcPr>
            <w:tcW w:w="0" w:type="auto"/>
            <w:hideMark/>
          </w:tcPr>
          <w:p w14:paraId="3A8CF5DD" w14:textId="77777777" w:rsidR="00FE5D29" w:rsidRPr="000E6CA8" w:rsidRDefault="00FE5D29" w:rsidP="00C43D44">
            <w:pPr>
              <w:cnfStyle w:val="100000000000" w:firstRow="1" w:lastRow="0" w:firstColumn="0" w:lastColumn="0" w:oddVBand="0" w:evenVBand="0" w:oddHBand="0" w:evenHBand="0" w:firstRowFirstColumn="0" w:firstRowLastColumn="0" w:lastRowFirstColumn="0" w:lastRowLastColumn="0"/>
              <w:rPr>
                <w:b w:val="0"/>
                <w:bCs w:val="0"/>
              </w:rPr>
            </w:pPr>
            <w:r w:rsidRPr="000E6CA8">
              <w:rPr>
                <w:b w:val="0"/>
                <w:bCs w:val="0"/>
              </w:rPr>
              <w:t>Horeca</w:t>
            </w:r>
          </w:p>
        </w:tc>
      </w:tr>
      <w:tr w:rsidR="00FE5D29" w:rsidRPr="000E6CA8" w14:paraId="1526B978" w14:textId="77777777" w:rsidTr="00C4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4AD305" w14:textId="77777777" w:rsidR="00FE5D29" w:rsidRPr="000E6CA8" w:rsidRDefault="00FE5D29" w:rsidP="00C43D44">
            <w:r w:rsidRPr="000E6CA8">
              <w:t>Aanbod</w:t>
            </w:r>
          </w:p>
        </w:tc>
        <w:tc>
          <w:tcPr>
            <w:tcW w:w="0" w:type="auto"/>
            <w:hideMark/>
          </w:tcPr>
          <w:p w14:paraId="148E20AA" w14:textId="77777777" w:rsidR="00FE5D29" w:rsidRPr="000E6CA8" w:rsidRDefault="00FE5D29" w:rsidP="00C43D44">
            <w:pPr>
              <w:cnfStyle w:val="000000100000" w:firstRow="0" w:lastRow="0" w:firstColumn="0" w:lastColumn="0" w:oddVBand="0" w:evenVBand="0" w:oddHBand="1" w:evenHBand="0" w:firstRowFirstColumn="0" w:firstRowLastColumn="0" w:lastRowFirstColumn="0" w:lastRowLastColumn="0"/>
            </w:pPr>
            <w:r w:rsidRPr="000E6CA8">
              <w:t>Vaak constant</w:t>
            </w:r>
          </w:p>
        </w:tc>
        <w:tc>
          <w:tcPr>
            <w:tcW w:w="0" w:type="auto"/>
            <w:hideMark/>
          </w:tcPr>
          <w:p w14:paraId="2B87D5ED" w14:textId="77777777" w:rsidR="00FE5D29" w:rsidRPr="000E6CA8" w:rsidRDefault="00FE5D29" w:rsidP="00C43D44">
            <w:pPr>
              <w:cnfStyle w:val="000000100000" w:firstRow="0" w:lastRow="0" w:firstColumn="0" w:lastColumn="0" w:oddVBand="0" w:evenVBand="0" w:oddHBand="1" w:evenHBand="0" w:firstRowFirstColumn="0" w:firstRowLastColumn="0" w:lastRowFirstColumn="0" w:lastRowLastColumn="0"/>
            </w:pPr>
            <w:r w:rsidRPr="000E6CA8">
              <w:t>Sterk wisselend</w:t>
            </w:r>
          </w:p>
        </w:tc>
      </w:tr>
      <w:tr w:rsidR="00FE5D29" w:rsidRPr="000E6CA8" w14:paraId="6DEB56B2"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09A5F84E" w14:textId="77777777" w:rsidR="00FE5D29" w:rsidRPr="000E6CA8" w:rsidRDefault="00FE5D29" w:rsidP="00C43D44">
            <w:r w:rsidRPr="000E6CA8">
              <w:t>Voorspelbaarheid</w:t>
            </w:r>
          </w:p>
        </w:tc>
        <w:tc>
          <w:tcPr>
            <w:tcW w:w="0" w:type="auto"/>
            <w:hideMark/>
          </w:tcPr>
          <w:p w14:paraId="3F33754B" w14:textId="77777777" w:rsidR="00FE5D29" w:rsidRPr="000E6CA8" w:rsidRDefault="00FE5D29" w:rsidP="00C43D44">
            <w:pPr>
              <w:cnfStyle w:val="000000000000" w:firstRow="0" w:lastRow="0" w:firstColumn="0" w:lastColumn="0" w:oddVBand="0" w:evenVBand="0" w:oddHBand="0" w:evenHBand="0" w:firstRowFirstColumn="0" w:firstRowLastColumn="0" w:lastRowFirstColumn="0" w:lastRowLastColumn="0"/>
            </w:pPr>
            <w:r w:rsidRPr="000E6CA8">
              <w:t>Hoog (dagelijkse routine)</w:t>
            </w:r>
          </w:p>
        </w:tc>
        <w:tc>
          <w:tcPr>
            <w:tcW w:w="0" w:type="auto"/>
            <w:hideMark/>
          </w:tcPr>
          <w:p w14:paraId="3427977D" w14:textId="77777777" w:rsidR="00FE5D29" w:rsidRPr="000E6CA8" w:rsidRDefault="00FE5D29" w:rsidP="00C43D44">
            <w:pPr>
              <w:cnfStyle w:val="000000000000" w:firstRow="0" w:lastRow="0" w:firstColumn="0" w:lastColumn="0" w:oddVBand="0" w:evenVBand="0" w:oddHBand="0" w:evenHBand="0" w:firstRowFirstColumn="0" w:firstRowLastColumn="0" w:lastRowFirstColumn="0" w:lastRowLastColumn="0"/>
            </w:pPr>
            <w:r w:rsidRPr="000E6CA8">
              <w:t>Laag (menu's, reservaties)</w:t>
            </w:r>
          </w:p>
        </w:tc>
      </w:tr>
      <w:tr w:rsidR="00FE5D29" w:rsidRPr="000E6CA8" w14:paraId="59BF1BE1" w14:textId="77777777" w:rsidTr="00C4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69E505" w14:textId="77777777" w:rsidR="00FE5D29" w:rsidRPr="000E6CA8" w:rsidRDefault="00FE5D29" w:rsidP="00C43D44">
            <w:r w:rsidRPr="000E6CA8">
              <w:t>Grondstoffen</w:t>
            </w:r>
          </w:p>
        </w:tc>
        <w:tc>
          <w:tcPr>
            <w:tcW w:w="0" w:type="auto"/>
            <w:hideMark/>
          </w:tcPr>
          <w:p w14:paraId="1183E27C" w14:textId="77777777" w:rsidR="00FE5D29" w:rsidRPr="000E6CA8" w:rsidRDefault="00FE5D29" w:rsidP="00C43D44">
            <w:pPr>
              <w:cnfStyle w:val="000000100000" w:firstRow="0" w:lastRow="0" w:firstColumn="0" w:lastColumn="0" w:oddVBand="0" w:evenVBand="0" w:oddHBand="1" w:evenHBand="0" w:firstRowFirstColumn="0" w:firstRowLastColumn="0" w:lastRowFirstColumn="0" w:lastRowLastColumn="0"/>
            </w:pPr>
            <w:r w:rsidRPr="000E6CA8">
              <w:t>Stabiel maar gevoelige prijzen</w:t>
            </w:r>
          </w:p>
        </w:tc>
        <w:tc>
          <w:tcPr>
            <w:tcW w:w="0" w:type="auto"/>
            <w:hideMark/>
          </w:tcPr>
          <w:p w14:paraId="0B9477A8" w14:textId="77777777" w:rsidR="00FE5D29" w:rsidRPr="000E6CA8" w:rsidRDefault="00FE5D29" w:rsidP="00C43D44">
            <w:pPr>
              <w:cnfStyle w:val="000000100000" w:firstRow="0" w:lastRow="0" w:firstColumn="0" w:lastColumn="0" w:oddVBand="0" w:evenVBand="0" w:oddHBand="1" w:evenHBand="0" w:firstRowFirstColumn="0" w:firstRowLastColumn="0" w:lastRowFirstColumn="0" w:lastRowLastColumn="0"/>
            </w:pPr>
            <w:r w:rsidRPr="000E6CA8">
              <w:t>Vaak seizoensgebonden</w:t>
            </w:r>
          </w:p>
        </w:tc>
      </w:tr>
      <w:tr w:rsidR="00FE5D29" w:rsidRPr="000E6CA8" w14:paraId="4BCF46AD"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139D7B41" w14:textId="77777777" w:rsidR="00FE5D29" w:rsidRPr="000E6CA8" w:rsidRDefault="00FE5D29" w:rsidP="00C43D44">
            <w:r w:rsidRPr="000E6CA8">
              <w:t>Personeel</w:t>
            </w:r>
          </w:p>
        </w:tc>
        <w:tc>
          <w:tcPr>
            <w:tcW w:w="0" w:type="auto"/>
            <w:hideMark/>
          </w:tcPr>
          <w:p w14:paraId="1B8E3166" w14:textId="77777777" w:rsidR="00FE5D29" w:rsidRPr="000E6CA8" w:rsidRDefault="00FE5D29" w:rsidP="00C43D44">
            <w:pPr>
              <w:cnfStyle w:val="000000000000" w:firstRow="0" w:lastRow="0" w:firstColumn="0" w:lastColumn="0" w:oddVBand="0" w:evenVBand="0" w:oddHBand="0" w:evenHBand="0" w:firstRowFirstColumn="0" w:firstRowLastColumn="0" w:lastRowFirstColumn="0" w:lastRowLastColumn="0"/>
            </w:pPr>
            <w:r w:rsidRPr="000E6CA8">
              <w:t>Nachtarbeid, vast team</w:t>
            </w:r>
          </w:p>
        </w:tc>
        <w:tc>
          <w:tcPr>
            <w:tcW w:w="0" w:type="auto"/>
            <w:hideMark/>
          </w:tcPr>
          <w:p w14:paraId="3909E627" w14:textId="77777777" w:rsidR="00FE5D29" w:rsidRPr="000E6CA8" w:rsidRDefault="00FE5D29" w:rsidP="00C43D44">
            <w:pPr>
              <w:cnfStyle w:val="000000000000" w:firstRow="0" w:lastRow="0" w:firstColumn="0" w:lastColumn="0" w:oddVBand="0" w:evenVBand="0" w:oddHBand="0" w:evenHBand="0" w:firstRowFirstColumn="0" w:firstRowLastColumn="0" w:lastRowFirstColumn="0" w:lastRowLastColumn="0"/>
            </w:pPr>
            <w:r w:rsidRPr="000E6CA8">
              <w:t>Flexibel, pieken per service</w:t>
            </w:r>
          </w:p>
        </w:tc>
      </w:tr>
      <w:tr w:rsidR="00FE5D29" w:rsidRPr="000E6CA8" w14:paraId="66733E3F" w14:textId="77777777" w:rsidTr="00C4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D732E3" w14:textId="77777777" w:rsidR="00FE5D29" w:rsidRPr="000E6CA8" w:rsidRDefault="00FE5D29" w:rsidP="00C43D44">
            <w:r w:rsidRPr="000E6CA8">
              <w:t>Budgettering nodig?</w:t>
            </w:r>
          </w:p>
        </w:tc>
        <w:tc>
          <w:tcPr>
            <w:tcW w:w="0" w:type="auto"/>
            <w:hideMark/>
          </w:tcPr>
          <w:p w14:paraId="7FC818B6" w14:textId="77777777" w:rsidR="00FE5D29" w:rsidRPr="000E6CA8" w:rsidRDefault="00FE5D29" w:rsidP="00C43D44">
            <w:pPr>
              <w:cnfStyle w:val="000000100000" w:firstRow="0" w:lastRow="0" w:firstColumn="0" w:lastColumn="0" w:oddVBand="0" w:evenVBand="0" w:oddHBand="1" w:evenHBand="0" w:firstRowFirstColumn="0" w:firstRowLastColumn="0" w:lastRowFirstColumn="0" w:lastRowLastColumn="0"/>
            </w:pPr>
            <w:r w:rsidRPr="000E6CA8">
              <w:t>Ja – voor kostenbeheersing &amp; marges</w:t>
            </w:r>
          </w:p>
        </w:tc>
        <w:tc>
          <w:tcPr>
            <w:tcW w:w="0" w:type="auto"/>
            <w:hideMark/>
          </w:tcPr>
          <w:p w14:paraId="3A68EDB0" w14:textId="77777777" w:rsidR="00FE5D29" w:rsidRPr="000E6CA8" w:rsidRDefault="00FE5D29" w:rsidP="00C43D44">
            <w:pPr>
              <w:cnfStyle w:val="000000100000" w:firstRow="0" w:lastRow="0" w:firstColumn="0" w:lastColumn="0" w:oddVBand="0" w:evenVBand="0" w:oddHBand="1" w:evenHBand="0" w:firstRowFirstColumn="0" w:firstRowLastColumn="0" w:lastRowFirstColumn="0" w:lastRowLastColumn="0"/>
            </w:pPr>
            <w:r w:rsidRPr="000E6CA8">
              <w:t>Ja – cruciaal voor flexibiliteit &amp; winst</w:t>
            </w:r>
          </w:p>
        </w:tc>
      </w:tr>
    </w:tbl>
    <w:p w14:paraId="6E27D166" w14:textId="77777777" w:rsidR="00FE5D29" w:rsidRDefault="00FE5D29" w:rsidP="00FE5D29"/>
    <w:p w14:paraId="5213075C" w14:textId="70CE6005" w:rsidR="00DD4A6B" w:rsidRPr="00DD4A6B" w:rsidRDefault="00DD4A6B" w:rsidP="00DD4A6B"/>
    <w:p w14:paraId="286323D3" w14:textId="77777777" w:rsidR="00C626C7" w:rsidRDefault="00C626C7">
      <w:pPr>
        <w:rPr>
          <w:b/>
          <w:bCs/>
        </w:rPr>
      </w:pPr>
      <w:r>
        <w:rPr>
          <w:b/>
          <w:bCs/>
        </w:rPr>
        <w:br w:type="page"/>
      </w:r>
    </w:p>
    <w:p w14:paraId="209B34C9" w14:textId="5074B57C" w:rsidR="00DD4A6B" w:rsidRPr="00DD4A6B" w:rsidRDefault="00DD4A6B" w:rsidP="00C626C7">
      <w:pPr>
        <w:pStyle w:val="Kop1"/>
      </w:pPr>
      <w:r w:rsidRPr="00DD4A6B">
        <w:lastRenderedPageBreak/>
        <w:t>Oefeningen</w:t>
      </w:r>
    </w:p>
    <w:p w14:paraId="7D44D1C4" w14:textId="77777777" w:rsidR="00DD4A6B" w:rsidRPr="00DD4A6B" w:rsidRDefault="00DD4A6B" w:rsidP="00DD4A6B">
      <w:pPr>
        <w:rPr>
          <w:b/>
          <w:bCs/>
        </w:rPr>
      </w:pPr>
      <w:r w:rsidRPr="00DD4A6B">
        <w:rPr>
          <w:b/>
          <w:bCs/>
        </w:rPr>
        <w:t>1. Meerkeuze – Begrippen (kennis)</w:t>
      </w:r>
    </w:p>
    <w:p w14:paraId="543048BC" w14:textId="42140065" w:rsidR="00DD4A6B" w:rsidRPr="00DD4A6B" w:rsidRDefault="00DD4A6B" w:rsidP="00DD4A6B">
      <w:r w:rsidRPr="00DD4A6B">
        <w:t>Kies het juiste antwoord.</w:t>
      </w:r>
    </w:p>
    <w:p w14:paraId="5B6329F0" w14:textId="5F819CBE" w:rsidR="00DD4A6B" w:rsidRPr="00DD4A6B" w:rsidRDefault="004B41DB" w:rsidP="00DD4A6B">
      <w:pPr>
        <w:numPr>
          <w:ilvl w:val="0"/>
          <w:numId w:val="6"/>
        </w:numPr>
      </w:pPr>
      <w:r>
        <w:rPr>
          <w:noProof/>
        </w:rPr>
        <w:drawing>
          <wp:anchor distT="0" distB="0" distL="114300" distR="114300" simplePos="0" relativeHeight="251660288" behindDoc="0" locked="0" layoutInCell="1" allowOverlap="1" wp14:anchorId="5C7A6704" wp14:editId="76639DA7">
            <wp:simplePos x="0" y="0"/>
            <wp:positionH relativeFrom="column">
              <wp:posOffset>3834130</wp:posOffset>
            </wp:positionH>
            <wp:positionV relativeFrom="paragraph">
              <wp:posOffset>8890</wp:posOffset>
            </wp:positionV>
            <wp:extent cx="2286000" cy="2000250"/>
            <wp:effectExtent l="0" t="0" r="0" b="0"/>
            <wp:wrapSquare wrapText="bothSides"/>
            <wp:docPr id="1689250601" name="Afbeelding 3" descr="Budgetteren moet je leren! - Wikiwijs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udgetteren moet je leren! - Wikiwijs Ma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A6B" w:rsidRPr="00DD4A6B">
        <w:t>Wat is het hoofddoel van budgettering?</w:t>
      </w:r>
      <w:r w:rsidR="00DD4A6B" w:rsidRPr="00DD4A6B">
        <w:br/>
        <w:t>a) Enkel belastingen berekenen</w:t>
      </w:r>
      <w:r w:rsidRPr="004B41DB">
        <w:t xml:space="preserve"> </w:t>
      </w:r>
      <w:r w:rsidR="00DD4A6B" w:rsidRPr="00DD4A6B">
        <w:br/>
        <w:t>b) Inzicht krijgen in inkomsten, kosten en winst</w:t>
      </w:r>
      <w:r w:rsidR="00DD4A6B" w:rsidRPr="00DD4A6B">
        <w:br/>
        <w:t>c) Meer verkopen via marketing</w:t>
      </w:r>
    </w:p>
    <w:p w14:paraId="064CCDA2" w14:textId="77777777" w:rsidR="00DD4A6B" w:rsidRPr="00DD4A6B" w:rsidRDefault="00DD4A6B" w:rsidP="00DD4A6B">
      <w:pPr>
        <w:numPr>
          <w:ilvl w:val="0"/>
          <w:numId w:val="6"/>
        </w:numPr>
      </w:pPr>
      <w:r w:rsidRPr="00DD4A6B">
        <w:t xml:space="preserve">Wat zijn </w:t>
      </w:r>
      <w:r w:rsidRPr="00DD4A6B">
        <w:rPr>
          <w:i/>
          <w:iCs/>
        </w:rPr>
        <w:t>vaste kosten</w:t>
      </w:r>
      <w:r w:rsidRPr="00DD4A6B">
        <w:t>?</w:t>
      </w:r>
      <w:r w:rsidRPr="00DD4A6B">
        <w:br/>
        <w:t>a) Kosten die mee stijgen met de productie</w:t>
      </w:r>
      <w:r w:rsidRPr="00DD4A6B">
        <w:br/>
        <w:t>b) Kosten die elke maand ongeveer gelijk blijven</w:t>
      </w:r>
      <w:r w:rsidRPr="00DD4A6B">
        <w:br/>
        <w:t>c) Kosten die alleen in het hoogseizoen voorkomen</w:t>
      </w:r>
    </w:p>
    <w:p w14:paraId="4B79737A" w14:textId="77777777" w:rsidR="00DD4A6B" w:rsidRPr="00DD4A6B" w:rsidRDefault="00DD4A6B" w:rsidP="00DD4A6B">
      <w:pPr>
        <w:numPr>
          <w:ilvl w:val="0"/>
          <w:numId w:val="6"/>
        </w:numPr>
      </w:pPr>
      <w:r w:rsidRPr="00DD4A6B">
        <w:t>In de bakkerijsector zijn marges vaak …</w:t>
      </w:r>
      <w:r w:rsidRPr="00DD4A6B">
        <w:br/>
        <w:t>a) Hoog</w:t>
      </w:r>
      <w:r w:rsidRPr="00DD4A6B">
        <w:br/>
        <w:t>b) Gemiddeld</w:t>
      </w:r>
      <w:r w:rsidRPr="00DD4A6B">
        <w:br/>
        <w:t>c) Dun</w:t>
      </w:r>
    </w:p>
    <w:p w14:paraId="0D4FEEEF" w14:textId="68CE0147" w:rsidR="00DD4A6B" w:rsidRPr="00DD4A6B" w:rsidRDefault="00DD4A6B" w:rsidP="00DD4A6B"/>
    <w:p w14:paraId="4E8DF19C" w14:textId="77777777" w:rsidR="00DD4A6B" w:rsidRPr="00DD4A6B" w:rsidRDefault="00DD4A6B" w:rsidP="00DD4A6B">
      <w:pPr>
        <w:rPr>
          <w:b/>
          <w:bCs/>
        </w:rPr>
      </w:pPr>
      <w:r w:rsidRPr="00DD4A6B">
        <w:rPr>
          <w:b/>
          <w:bCs/>
        </w:rPr>
        <w:t>2. Juist of fout (begrip)</w:t>
      </w:r>
    </w:p>
    <w:p w14:paraId="367ABCA6" w14:textId="14600959" w:rsidR="00DD4A6B" w:rsidRPr="00DD4A6B" w:rsidRDefault="00DD4A6B" w:rsidP="00DD4A6B">
      <w:r w:rsidRPr="00DD4A6B">
        <w:t xml:space="preserve">Duid aan: </w:t>
      </w:r>
      <w:r w:rsidRPr="00DD4A6B">
        <w:rPr>
          <w:rFonts w:ascii="Segoe UI Emoji" w:hAnsi="Segoe UI Emoji" w:cs="Segoe UI Emoji"/>
        </w:rPr>
        <w:t>✅</w:t>
      </w:r>
      <w:r w:rsidRPr="00DD4A6B">
        <w:t xml:space="preserve"> juist / </w:t>
      </w:r>
      <w:r w:rsidRPr="00DD4A6B">
        <w:rPr>
          <w:rFonts w:ascii="Segoe UI Emoji" w:hAnsi="Segoe UI Emoji" w:cs="Segoe UI Emoji"/>
        </w:rPr>
        <w:t>❌</w:t>
      </w:r>
      <w:r w:rsidRPr="00DD4A6B">
        <w:t xml:space="preserve"> fout</w:t>
      </w:r>
    </w:p>
    <w:p w14:paraId="1DA3F104" w14:textId="6D22F6F5" w:rsidR="00DD4A6B" w:rsidRPr="00C626C7" w:rsidRDefault="00DD4A6B" w:rsidP="00C626C7">
      <w:pPr>
        <w:pStyle w:val="Lijstalinea"/>
        <w:numPr>
          <w:ilvl w:val="0"/>
          <w:numId w:val="11"/>
        </w:numPr>
      </w:pPr>
      <w:r w:rsidRPr="00C626C7">
        <w:t>Budgettering is enkel nuttig voor grote ondernemingen.</w:t>
      </w:r>
      <w:r w:rsidR="00C626C7" w:rsidRPr="00C626C7">
        <w:t xml:space="preserve"> ☐</w:t>
      </w:r>
    </w:p>
    <w:p w14:paraId="3561EF96" w14:textId="63BC0DE7" w:rsidR="00DD4A6B" w:rsidRPr="00C626C7" w:rsidRDefault="00DD4A6B" w:rsidP="00C626C7">
      <w:pPr>
        <w:pStyle w:val="Lijstalinea"/>
        <w:numPr>
          <w:ilvl w:val="0"/>
          <w:numId w:val="11"/>
        </w:numPr>
      </w:pPr>
      <w:r w:rsidRPr="00C626C7">
        <w:t>Prijzen van chocoladegrondstoffen kunnen sterk schommelen.</w:t>
      </w:r>
      <w:r w:rsidR="00C626C7" w:rsidRPr="00C626C7">
        <w:t xml:space="preserve"> ☐</w:t>
      </w:r>
    </w:p>
    <w:p w14:paraId="09310BC3" w14:textId="5E2ED5B3" w:rsidR="00DD4A6B" w:rsidRPr="00C626C7" w:rsidRDefault="00DD4A6B" w:rsidP="00C626C7">
      <w:pPr>
        <w:pStyle w:val="Lijstalinea"/>
        <w:numPr>
          <w:ilvl w:val="0"/>
          <w:numId w:val="11"/>
        </w:numPr>
      </w:pPr>
      <w:r w:rsidRPr="00C626C7">
        <w:t>De grootste vaste kost in een bakkerij is meestal de huur.</w:t>
      </w:r>
      <w:r w:rsidR="00C626C7" w:rsidRPr="00C626C7">
        <w:t xml:space="preserve"> ☐</w:t>
      </w:r>
    </w:p>
    <w:p w14:paraId="399CE925" w14:textId="4EBDFCF5" w:rsidR="00DD4A6B" w:rsidRPr="00C626C7" w:rsidRDefault="00DD4A6B" w:rsidP="00C626C7">
      <w:pPr>
        <w:pStyle w:val="Lijstalinea"/>
        <w:numPr>
          <w:ilvl w:val="0"/>
          <w:numId w:val="11"/>
        </w:numPr>
      </w:pPr>
      <w:r w:rsidRPr="00C626C7">
        <w:t>Budgettering helpt om seizoensinvloeden beter in te plannen.</w:t>
      </w:r>
      <w:r w:rsidR="00C626C7" w:rsidRPr="00C626C7">
        <w:t xml:space="preserve"> ☐</w:t>
      </w:r>
    </w:p>
    <w:p w14:paraId="53A8F7D9" w14:textId="703E6DBA" w:rsidR="00DD4A6B" w:rsidRPr="00C626C7" w:rsidRDefault="00DD4A6B" w:rsidP="00C626C7">
      <w:pPr>
        <w:pStyle w:val="Lijstalinea"/>
        <w:numPr>
          <w:ilvl w:val="0"/>
          <w:numId w:val="11"/>
        </w:numPr>
      </w:pPr>
      <w:r w:rsidRPr="00C626C7">
        <w:t>Personeelskosten horen bij de variabele kosten.</w:t>
      </w:r>
      <w:r w:rsidR="00C626C7" w:rsidRPr="00C626C7">
        <w:t xml:space="preserve"> ☐</w:t>
      </w:r>
    </w:p>
    <w:p w14:paraId="14391DA5" w14:textId="27006DD1" w:rsidR="00DD4A6B" w:rsidRPr="00DD4A6B" w:rsidRDefault="004B41DB" w:rsidP="00DD4A6B">
      <w:r>
        <w:rPr>
          <w:noProof/>
        </w:rPr>
        <w:drawing>
          <wp:inline distT="0" distB="0" distL="0" distR="0" wp14:anchorId="035CDE9A" wp14:editId="17FA0941">
            <wp:extent cx="5760720" cy="2169795"/>
            <wp:effectExtent l="0" t="0" r="0" b="1905"/>
            <wp:docPr id="593829342" name="Afbeelding 4" descr="De voordelen van een flexibel SEA-budget - Frank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 voordelen van een flexibel SEA-budget - Frankwatch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69795"/>
                    </a:xfrm>
                    <a:prstGeom prst="rect">
                      <a:avLst/>
                    </a:prstGeom>
                    <a:noFill/>
                    <a:ln>
                      <a:noFill/>
                    </a:ln>
                  </pic:spPr>
                </pic:pic>
              </a:graphicData>
            </a:graphic>
          </wp:inline>
        </w:drawing>
      </w:r>
    </w:p>
    <w:p w14:paraId="6E20B1EA" w14:textId="77777777" w:rsidR="004B41DB" w:rsidRDefault="004B41DB" w:rsidP="00DD4A6B">
      <w:pPr>
        <w:rPr>
          <w:b/>
          <w:bCs/>
        </w:rPr>
      </w:pPr>
    </w:p>
    <w:p w14:paraId="6E33064D" w14:textId="6E41D1F6" w:rsidR="00DD4A6B" w:rsidRPr="00DD4A6B" w:rsidRDefault="00DD4A6B" w:rsidP="00DD4A6B">
      <w:pPr>
        <w:rPr>
          <w:b/>
          <w:bCs/>
        </w:rPr>
      </w:pPr>
      <w:r w:rsidRPr="00DD4A6B">
        <w:rPr>
          <w:b/>
          <w:bCs/>
        </w:rPr>
        <w:lastRenderedPageBreak/>
        <w:t>3. Invuloefening (kennis)</w:t>
      </w:r>
    </w:p>
    <w:p w14:paraId="36859D20" w14:textId="6F0E2B85" w:rsidR="00DD4A6B" w:rsidRPr="00DD4A6B" w:rsidRDefault="00DD4A6B" w:rsidP="00DD4A6B">
      <w:r w:rsidRPr="00DD4A6B">
        <w:t>Vul de ontbrekende woorden in.</w:t>
      </w:r>
    </w:p>
    <w:p w14:paraId="3EE9B6DB" w14:textId="77777777" w:rsidR="00DD4A6B" w:rsidRPr="00DD4A6B" w:rsidRDefault="00DD4A6B" w:rsidP="00C626C7">
      <w:pPr>
        <w:pStyle w:val="Lijstalinea"/>
        <w:numPr>
          <w:ilvl w:val="0"/>
          <w:numId w:val="12"/>
        </w:numPr>
      </w:pPr>
      <w:r w:rsidRPr="00DD4A6B">
        <w:t>Budgettering helpt een bakker om zijn __________ te bewaken.</w:t>
      </w:r>
    </w:p>
    <w:p w14:paraId="2718CE6B" w14:textId="77777777" w:rsidR="00DD4A6B" w:rsidRPr="00DD4A6B" w:rsidRDefault="00DD4A6B" w:rsidP="00C626C7">
      <w:pPr>
        <w:pStyle w:val="Lijstalinea"/>
        <w:numPr>
          <w:ilvl w:val="0"/>
          <w:numId w:val="12"/>
        </w:numPr>
      </w:pPr>
      <w:r w:rsidRPr="00DD4A6B">
        <w:t>Grondstoffen zoals cacao en boter vallen onder de __________ kosten.</w:t>
      </w:r>
    </w:p>
    <w:p w14:paraId="7DB3B70F" w14:textId="77777777" w:rsidR="00DD4A6B" w:rsidRPr="00DD4A6B" w:rsidRDefault="00DD4A6B" w:rsidP="00C626C7">
      <w:pPr>
        <w:pStyle w:val="Lijstalinea"/>
        <w:numPr>
          <w:ilvl w:val="0"/>
          <w:numId w:val="12"/>
        </w:numPr>
      </w:pPr>
      <w:r w:rsidRPr="00DD4A6B">
        <w:t>Huur, energie en lonen zijn voorbeelden van __________ kosten.</w:t>
      </w:r>
    </w:p>
    <w:p w14:paraId="7282B2A2" w14:textId="77777777" w:rsidR="00DD4A6B" w:rsidRPr="00DD4A6B" w:rsidRDefault="00DD4A6B" w:rsidP="00C626C7">
      <w:pPr>
        <w:pStyle w:val="Lijstalinea"/>
        <w:numPr>
          <w:ilvl w:val="0"/>
          <w:numId w:val="12"/>
        </w:numPr>
      </w:pPr>
      <w:r w:rsidRPr="00DD4A6B">
        <w:t>De winst vóór belastingen wordt ook wel de __________ winst genoemd.</w:t>
      </w:r>
    </w:p>
    <w:p w14:paraId="1B0BD82E" w14:textId="4874C917" w:rsidR="00DD4A6B" w:rsidRPr="00DD4A6B" w:rsidRDefault="00DD4A6B" w:rsidP="00DD4A6B"/>
    <w:p w14:paraId="307122C5" w14:textId="240D7EDF" w:rsidR="00DD4A6B" w:rsidRPr="00DD4A6B" w:rsidRDefault="004B41DB" w:rsidP="00DD4A6B">
      <w:pPr>
        <w:rPr>
          <w:b/>
          <w:bCs/>
        </w:rPr>
      </w:pPr>
      <w:r w:rsidRPr="004B41DB">
        <w:rPr>
          <w:b/>
          <w:bCs/>
        </w:rPr>
        <w:drawing>
          <wp:anchor distT="0" distB="0" distL="114300" distR="114300" simplePos="0" relativeHeight="251661312" behindDoc="0" locked="0" layoutInCell="1" allowOverlap="1" wp14:anchorId="3269F090" wp14:editId="50DF1C23">
            <wp:simplePos x="0" y="0"/>
            <wp:positionH relativeFrom="column">
              <wp:posOffset>3100705</wp:posOffset>
            </wp:positionH>
            <wp:positionV relativeFrom="paragraph">
              <wp:posOffset>5080</wp:posOffset>
            </wp:positionV>
            <wp:extent cx="2922270" cy="2564130"/>
            <wp:effectExtent l="0" t="0" r="0" b="7620"/>
            <wp:wrapSquare wrapText="bothSides"/>
            <wp:docPr id="149302868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8686" name="Afbeelding 1" descr="Afbeelding met tekst, schermopname, Lettertype, nummer&#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922270" cy="2564130"/>
                    </a:xfrm>
                    <a:prstGeom prst="rect">
                      <a:avLst/>
                    </a:prstGeom>
                  </pic:spPr>
                </pic:pic>
              </a:graphicData>
            </a:graphic>
            <wp14:sizeRelH relativeFrom="page">
              <wp14:pctWidth>0</wp14:pctWidth>
            </wp14:sizeRelH>
            <wp14:sizeRelV relativeFrom="page">
              <wp14:pctHeight>0</wp14:pctHeight>
            </wp14:sizeRelV>
          </wp:anchor>
        </w:drawing>
      </w:r>
      <w:r w:rsidR="00DD4A6B" w:rsidRPr="00DD4A6B">
        <w:rPr>
          <w:b/>
          <w:bCs/>
        </w:rPr>
        <w:t>4. Berekening – Totale winst (toepassing)</w:t>
      </w:r>
      <w:r w:rsidRPr="004B41DB">
        <w:rPr>
          <w:noProof/>
        </w:rPr>
        <w:t xml:space="preserve"> </w:t>
      </w:r>
    </w:p>
    <w:p w14:paraId="7F4FB308" w14:textId="6D94504B" w:rsidR="00DD4A6B" w:rsidRPr="00DD4A6B" w:rsidRDefault="00DD4A6B" w:rsidP="00DD4A6B">
      <w:r w:rsidRPr="00DD4A6B">
        <w:t>Gebruik onderstaande gegevens:</w:t>
      </w:r>
    </w:p>
    <w:p w14:paraId="2F944772" w14:textId="77777777" w:rsidR="00DD4A6B" w:rsidRPr="00DD4A6B" w:rsidRDefault="00DD4A6B" w:rsidP="00C626C7">
      <w:pPr>
        <w:pStyle w:val="Lijstalinea"/>
        <w:numPr>
          <w:ilvl w:val="0"/>
          <w:numId w:val="13"/>
        </w:numPr>
      </w:pPr>
      <w:r w:rsidRPr="00DD4A6B">
        <w:t>Totale omzet: €222.000</w:t>
      </w:r>
    </w:p>
    <w:p w14:paraId="6685BEE6" w14:textId="77777777" w:rsidR="00DD4A6B" w:rsidRPr="00DD4A6B" w:rsidRDefault="00DD4A6B" w:rsidP="00C626C7">
      <w:pPr>
        <w:pStyle w:val="Lijstalinea"/>
        <w:numPr>
          <w:ilvl w:val="0"/>
          <w:numId w:val="13"/>
        </w:numPr>
      </w:pPr>
      <w:r w:rsidRPr="00DD4A6B">
        <w:t>Variabele kosten: €47.580</w:t>
      </w:r>
    </w:p>
    <w:p w14:paraId="33F95945" w14:textId="77777777" w:rsidR="00DD4A6B" w:rsidRPr="00DD4A6B" w:rsidRDefault="00DD4A6B" w:rsidP="00C626C7">
      <w:pPr>
        <w:pStyle w:val="Lijstalinea"/>
        <w:numPr>
          <w:ilvl w:val="0"/>
          <w:numId w:val="13"/>
        </w:numPr>
      </w:pPr>
      <w:r w:rsidRPr="00DD4A6B">
        <w:t>Vaste kosten: €87.600</w:t>
      </w:r>
    </w:p>
    <w:p w14:paraId="7FE26C20" w14:textId="1F50A8B8" w:rsidR="00DD4A6B" w:rsidRPr="00DD4A6B" w:rsidRDefault="00DD4A6B" w:rsidP="00DD4A6B">
      <w:r w:rsidRPr="00DD4A6B">
        <w:t>Bereken:</w:t>
      </w:r>
      <w:r w:rsidRPr="00DD4A6B">
        <w:br/>
        <w:t>a) Totale kosten</w:t>
      </w:r>
      <w:r w:rsidRPr="00DD4A6B">
        <w:br/>
        <w:t>b) Netto winst vóór belasting</w:t>
      </w:r>
    </w:p>
    <w:p w14:paraId="2C5B1371" w14:textId="74654EFE" w:rsidR="00DD4A6B" w:rsidRPr="00DD4A6B" w:rsidRDefault="00DD4A6B" w:rsidP="00DD4A6B"/>
    <w:p w14:paraId="3D05ADCB" w14:textId="77777777" w:rsidR="00DD4A6B" w:rsidRPr="00DD4A6B" w:rsidRDefault="00DD4A6B" w:rsidP="00DD4A6B">
      <w:pPr>
        <w:rPr>
          <w:b/>
          <w:bCs/>
        </w:rPr>
      </w:pPr>
      <w:r w:rsidRPr="00DD4A6B">
        <w:rPr>
          <w:b/>
          <w:bCs/>
        </w:rPr>
        <w:t>5. Matching-oefening (begrip)</w:t>
      </w:r>
    </w:p>
    <w:p w14:paraId="1DE91320" w14:textId="6DD94E58" w:rsidR="00DD4A6B" w:rsidRPr="00DD4A6B" w:rsidRDefault="00DD4A6B" w:rsidP="00DD4A6B">
      <w:r w:rsidRPr="00DD4A6B">
        <w:t>Koppel de kost aan de juiste categorie.</w:t>
      </w:r>
    </w:p>
    <w:tbl>
      <w:tblPr>
        <w:tblStyle w:val="Rastertabel1licht"/>
        <w:tblW w:w="0" w:type="auto"/>
        <w:tblLook w:val="04A0" w:firstRow="1" w:lastRow="0" w:firstColumn="1" w:lastColumn="0" w:noHBand="0" w:noVBand="1"/>
      </w:tblPr>
      <w:tblGrid>
        <w:gridCol w:w="1987"/>
        <w:gridCol w:w="1915"/>
      </w:tblGrid>
      <w:tr w:rsidR="00DD4A6B" w:rsidRPr="00DD4A6B" w14:paraId="50A61582" w14:textId="77777777" w:rsidTr="00C6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8F65F4" w14:textId="77777777" w:rsidR="00DD4A6B" w:rsidRPr="00DD4A6B" w:rsidRDefault="00DD4A6B" w:rsidP="00DD4A6B">
            <w:pPr>
              <w:rPr>
                <w:b w:val="0"/>
                <w:bCs w:val="0"/>
              </w:rPr>
            </w:pPr>
            <w:r w:rsidRPr="00DD4A6B">
              <w:t>Kostensoort</w:t>
            </w:r>
          </w:p>
        </w:tc>
        <w:tc>
          <w:tcPr>
            <w:tcW w:w="0" w:type="auto"/>
            <w:hideMark/>
          </w:tcPr>
          <w:p w14:paraId="45470560" w14:textId="77777777" w:rsidR="00DD4A6B" w:rsidRPr="00DD4A6B" w:rsidRDefault="00DD4A6B" w:rsidP="00DD4A6B">
            <w:pPr>
              <w:cnfStyle w:val="100000000000" w:firstRow="1" w:lastRow="0" w:firstColumn="0" w:lastColumn="0" w:oddVBand="0" w:evenVBand="0" w:oddHBand="0" w:evenHBand="0" w:firstRowFirstColumn="0" w:firstRowLastColumn="0" w:lastRowFirstColumn="0" w:lastRowLastColumn="0"/>
              <w:rPr>
                <w:b w:val="0"/>
                <w:bCs w:val="0"/>
              </w:rPr>
            </w:pPr>
            <w:r w:rsidRPr="00DD4A6B">
              <w:t>Categorie</w:t>
            </w:r>
          </w:p>
        </w:tc>
      </w:tr>
      <w:tr w:rsidR="00DD4A6B" w:rsidRPr="00DD4A6B" w14:paraId="5CF80D43" w14:textId="77777777" w:rsidTr="00C626C7">
        <w:tc>
          <w:tcPr>
            <w:cnfStyle w:val="001000000000" w:firstRow="0" w:lastRow="0" w:firstColumn="1" w:lastColumn="0" w:oddVBand="0" w:evenVBand="0" w:oddHBand="0" w:evenHBand="0" w:firstRowFirstColumn="0" w:firstRowLastColumn="0" w:lastRowFirstColumn="0" w:lastRowLastColumn="0"/>
            <w:tcW w:w="0" w:type="auto"/>
            <w:hideMark/>
          </w:tcPr>
          <w:p w14:paraId="0E93E9B5" w14:textId="77777777" w:rsidR="00DD4A6B" w:rsidRPr="00DD4A6B" w:rsidRDefault="00DD4A6B" w:rsidP="00DD4A6B">
            <w:r w:rsidRPr="00DD4A6B">
              <w:t>A. Meel</w:t>
            </w:r>
          </w:p>
        </w:tc>
        <w:tc>
          <w:tcPr>
            <w:tcW w:w="0" w:type="auto"/>
            <w:hideMark/>
          </w:tcPr>
          <w:p w14:paraId="5B79712F" w14:textId="77777777" w:rsidR="00DD4A6B" w:rsidRPr="00DD4A6B" w:rsidRDefault="00DD4A6B" w:rsidP="00DD4A6B">
            <w:pPr>
              <w:cnfStyle w:val="000000000000" w:firstRow="0" w:lastRow="0" w:firstColumn="0" w:lastColumn="0" w:oddVBand="0" w:evenVBand="0" w:oddHBand="0" w:evenHBand="0" w:firstRowFirstColumn="0" w:firstRowLastColumn="0" w:lastRowFirstColumn="0" w:lastRowLastColumn="0"/>
            </w:pPr>
            <w:r w:rsidRPr="00DD4A6B">
              <w:t>1. Variabele kost</w:t>
            </w:r>
          </w:p>
        </w:tc>
      </w:tr>
      <w:tr w:rsidR="00DD4A6B" w:rsidRPr="00DD4A6B" w14:paraId="6BB01F2E" w14:textId="77777777" w:rsidTr="00C626C7">
        <w:tc>
          <w:tcPr>
            <w:cnfStyle w:val="001000000000" w:firstRow="0" w:lastRow="0" w:firstColumn="1" w:lastColumn="0" w:oddVBand="0" w:evenVBand="0" w:oddHBand="0" w:evenHBand="0" w:firstRowFirstColumn="0" w:firstRowLastColumn="0" w:lastRowFirstColumn="0" w:lastRowLastColumn="0"/>
            <w:tcW w:w="0" w:type="auto"/>
            <w:hideMark/>
          </w:tcPr>
          <w:p w14:paraId="3321A07A" w14:textId="77777777" w:rsidR="00DD4A6B" w:rsidRPr="00DD4A6B" w:rsidRDefault="00DD4A6B" w:rsidP="00DD4A6B">
            <w:r w:rsidRPr="00DD4A6B">
              <w:t>B. Huur atelier</w:t>
            </w:r>
          </w:p>
        </w:tc>
        <w:tc>
          <w:tcPr>
            <w:tcW w:w="0" w:type="auto"/>
            <w:hideMark/>
          </w:tcPr>
          <w:p w14:paraId="2C1639B2" w14:textId="77777777" w:rsidR="00DD4A6B" w:rsidRPr="00DD4A6B" w:rsidRDefault="00DD4A6B" w:rsidP="00DD4A6B">
            <w:pPr>
              <w:cnfStyle w:val="000000000000" w:firstRow="0" w:lastRow="0" w:firstColumn="0" w:lastColumn="0" w:oddVBand="0" w:evenVBand="0" w:oddHBand="0" w:evenHBand="0" w:firstRowFirstColumn="0" w:firstRowLastColumn="0" w:lastRowFirstColumn="0" w:lastRowLastColumn="0"/>
            </w:pPr>
            <w:r w:rsidRPr="00DD4A6B">
              <w:t>2. Vaste kost</w:t>
            </w:r>
          </w:p>
        </w:tc>
      </w:tr>
      <w:tr w:rsidR="00DD4A6B" w:rsidRPr="00DD4A6B" w14:paraId="57BFC079" w14:textId="77777777" w:rsidTr="00C626C7">
        <w:tc>
          <w:tcPr>
            <w:cnfStyle w:val="001000000000" w:firstRow="0" w:lastRow="0" w:firstColumn="1" w:lastColumn="0" w:oddVBand="0" w:evenVBand="0" w:oddHBand="0" w:evenHBand="0" w:firstRowFirstColumn="0" w:firstRowLastColumn="0" w:lastRowFirstColumn="0" w:lastRowLastColumn="0"/>
            <w:tcW w:w="0" w:type="auto"/>
            <w:hideMark/>
          </w:tcPr>
          <w:p w14:paraId="5EA9066B" w14:textId="77777777" w:rsidR="00DD4A6B" w:rsidRPr="00DD4A6B" w:rsidRDefault="00DD4A6B" w:rsidP="00DD4A6B">
            <w:r w:rsidRPr="00DD4A6B">
              <w:t>C. Verpakkingen</w:t>
            </w:r>
          </w:p>
        </w:tc>
        <w:tc>
          <w:tcPr>
            <w:tcW w:w="0" w:type="auto"/>
            <w:hideMark/>
          </w:tcPr>
          <w:p w14:paraId="1568277E" w14:textId="77777777" w:rsidR="00DD4A6B" w:rsidRPr="00DD4A6B" w:rsidRDefault="00DD4A6B" w:rsidP="00DD4A6B">
            <w:pPr>
              <w:cnfStyle w:val="000000000000" w:firstRow="0" w:lastRow="0" w:firstColumn="0" w:lastColumn="0" w:oddVBand="0" w:evenVBand="0" w:oddHBand="0" w:evenHBand="0" w:firstRowFirstColumn="0" w:firstRowLastColumn="0" w:lastRowFirstColumn="0" w:lastRowLastColumn="0"/>
            </w:pPr>
            <w:r w:rsidRPr="00DD4A6B">
              <w:t>3. Variabele kost</w:t>
            </w:r>
          </w:p>
        </w:tc>
      </w:tr>
      <w:tr w:rsidR="00DD4A6B" w:rsidRPr="00DD4A6B" w14:paraId="59C2ED75" w14:textId="77777777" w:rsidTr="00C626C7">
        <w:tc>
          <w:tcPr>
            <w:cnfStyle w:val="001000000000" w:firstRow="0" w:lastRow="0" w:firstColumn="1" w:lastColumn="0" w:oddVBand="0" w:evenVBand="0" w:oddHBand="0" w:evenHBand="0" w:firstRowFirstColumn="0" w:firstRowLastColumn="0" w:lastRowFirstColumn="0" w:lastRowLastColumn="0"/>
            <w:tcW w:w="0" w:type="auto"/>
            <w:hideMark/>
          </w:tcPr>
          <w:p w14:paraId="7247C888" w14:textId="77777777" w:rsidR="00DD4A6B" w:rsidRPr="00DD4A6B" w:rsidRDefault="00DD4A6B" w:rsidP="00DD4A6B">
            <w:r w:rsidRPr="00DD4A6B">
              <w:t>D. Boekhouding</w:t>
            </w:r>
          </w:p>
        </w:tc>
        <w:tc>
          <w:tcPr>
            <w:tcW w:w="0" w:type="auto"/>
            <w:hideMark/>
          </w:tcPr>
          <w:p w14:paraId="46E4FCCC" w14:textId="77777777" w:rsidR="00DD4A6B" w:rsidRPr="00DD4A6B" w:rsidRDefault="00DD4A6B" w:rsidP="00DD4A6B">
            <w:pPr>
              <w:cnfStyle w:val="000000000000" w:firstRow="0" w:lastRow="0" w:firstColumn="0" w:lastColumn="0" w:oddVBand="0" w:evenVBand="0" w:oddHBand="0" w:evenHBand="0" w:firstRowFirstColumn="0" w:firstRowLastColumn="0" w:lastRowFirstColumn="0" w:lastRowLastColumn="0"/>
            </w:pPr>
            <w:r w:rsidRPr="00DD4A6B">
              <w:t>4. Vaste kost</w:t>
            </w:r>
          </w:p>
        </w:tc>
      </w:tr>
    </w:tbl>
    <w:p w14:paraId="261C890F" w14:textId="448CA850" w:rsidR="00DD4A6B" w:rsidRDefault="00DD4A6B" w:rsidP="00DD4A6B"/>
    <w:p w14:paraId="74A68777" w14:textId="35B31D8D" w:rsidR="00516632" w:rsidRPr="00DD4A6B" w:rsidRDefault="00516632" w:rsidP="00DD4A6B">
      <w:r w:rsidRPr="00516632">
        <w:drawing>
          <wp:inline distT="0" distB="0" distL="0" distR="0" wp14:anchorId="33817B5F" wp14:editId="1AF00968">
            <wp:extent cx="4043856" cy="2533650"/>
            <wp:effectExtent l="0" t="0" r="0" b="0"/>
            <wp:docPr id="82143245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32452" name="Afbeelding 1" descr="Afbeelding met tekst, schermopname, Lettertype, nummer&#10;&#10;Door AI gegenereerde inhoud is mogelijk onjuist."/>
                    <pic:cNvPicPr/>
                  </pic:nvPicPr>
                  <pic:blipFill>
                    <a:blip r:embed="rId9">
                      <a:duotone>
                        <a:schemeClr val="accent4">
                          <a:shade val="45000"/>
                          <a:satMod val="135000"/>
                        </a:schemeClr>
                        <a:prstClr val="white"/>
                      </a:duotone>
                    </a:blip>
                    <a:stretch>
                      <a:fillRect/>
                    </a:stretch>
                  </pic:blipFill>
                  <pic:spPr>
                    <a:xfrm>
                      <a:off x="0" y="0"/>
                      <a:ext cx="4074973" cy="2553146"/>
                    </a:xfrm>
                    <a:prstGeom prst="rect">
                      <a:avLst/>
                    </a:prstGeom>
                  </pic:spPr>
                </pic:pic>
              </a:graphicData>
            </a:graphic>
          </wp:inline>
        </w:drawing>
      </w:r>
    </w:p>
    <w:p w14:paraId="2FC2B8FA" w14:textId="77777777" w:rsidR="00DD4A6B" w:rsidRPr="00DD4A6B" w:rsidRDefault="00DD4A6B" w:rsidP="00DD4A6B">
      <w:pPr>
        <w:rPr>
          <w:b/>
          <w:bCs/>
        </w:rPr>
      </w:pPr>
      <w:r w:rsidRPr="00DD4A6B">
        <w:rPr>
          <w:b/>
          <w:bCs/>
        </w:rPr>
        <w:lastRenderedPageBreak/>
        <w:t>6. Casus – Effect van grondstoffenprijs (toepassing &amp; inzicht)</w:t>
      </w:r>
    </w:p>
    <w:p w14:paraId="42324ED8" w14:textId="63055333" w:rsidR="00516632" w:rsidRDefault="00516632" w:rsidP="00DD4A6B">
      <w:r w:rsidRPr="00516632">
        <w:drawing>
          <wp:anchor distT="0" distB="0" distL="114300" distR="114300" simplePos="0" relativeHeight="251662336" behindDoc="0" locked="0" layoutInCell="1" allowOverlap="1" wp14:anchorId="37341D33" wp14:editId="44F45DE3">
            <wp:simplePos x="0" y="0"/>
            <wp:positionH relativeFrom="column">
              <wp:posOffset>3491230</wp:posOffset>
            </wp:positionH>
            <wp:positionV relativeFrom="paragraph">
              <wp:posOffset>231140</wp:posOffset>
            </wp:positionV>
            <wp:extent cx="2393315" cy="1552575"/>
            <wp:effectExtent l="0" t="0" r="6985" b="9525"/>
            <wp:wrapSquare wrapText="bothSides"/>
            <wp:docPr id="12817556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55670" name=""/>
                    <pic:cNvPicPr/>
                  </pic:nvPicPr>
                  <pic:blipFill>
                    <a:blip r:embed="rId10">
                      <a:extLst>
                        <a:ext uri="{28A0092B-C50C-407E-A947-70E740481C1C}">
                          <a14:useLocalDpi xmlns:a14="http://schemas.microsoft.com/office/drawing/2010/main" val="0"/>
                        </a:ext>
                      </a:extLst>
                    </a:blip>
                    <a:stretch>
                      <a:fillRect/>
                    </a:stretch>
                  </pic:blipFill>
                  <pic:spPr>
                    <a:xfrm>
                      <a:off x="0" y="0"/>
                      <a:ext cx="2393315" cy="1552575"/>
                    </a:xfrm>
                    <a:prstGeom prst="rect">
                      <a:avLst/>
                    </a:prstGeom>
                  </pic:spPr>
                </pic:pic>
              </a:graphicData>
            </a:graphic>
            <wp14:sizeRelH relativeFrom="page">
              <wp14:pctWidth>0</wp14:pctWidth>
            </wp14:sizeRelH>
            <wp14:sizeRelV relativeFrom="page">
              <wp14:pctHeight>0</wp14:pctHeight>
            </wp14:sizeRelV>
          </wp:anchor>
        </w:drawing>
      </w:r>
      <w:r w:rsidR="00DD4A6B" w:rsidRPr="00DD4A6B">
        <w:t xml:space="preserve">Stel: de prijs van chocolade stijgt met </w:t>
      </w:r>
      <w:r w:rsidR="00DD4A6B" w:rsidRPr="00DD4A6B">
        <w:rPr>
          <w:b/>
          <w:bCs/>
        </w:rPr>
        <w:t>10 %</w:t>
      </w:r>
      <w:r w:rsidR="00DD4A6B" w:rsidRPr="00DD4A6B">
        <w:t>.</w:t>
      </w:r>
      <w:r w:rsidR="00DD4A6B" w:rsidRPr="00DD4A6B">
        <w:br/>
        <w:t xml:space="preserve">De oorspronkelijke kost voor chocoladegrondstoffen was </w:t>
      </w:r>
      <w:r w:rsidR="00DD4A6B" w:rsidRPr="00DD4A6B">
        <w:rPr>
          <w:b/>
          <w:bCs/>
        </w:rPr>
        <w:t>€15.000</w:t>
      </w:r>
      <w:r w:rsidR="00DD4A6B" w:rsidRPr="00DD4A6B">
        <w:t xml:space="preserve"> per jaar.</w:t>
      </w:r>
    </w:p>
    <w:p w14:paraId="5C3F0EF5" w14:textId="4F9BAA41" w:rsidR="00DD4A6B" w:rsidRPr="00DD4A6B" w:rsidRDefault="00DD4A6B" w:rsidP="00DD4A6B">
      <w:r w:rsidRPr="00DD4A6B">
        <w:t>Bereken:</w:t>
      </w:r>
      <w:r w:rsidRPr="00DD4A6B">
        <w:br/>
        <w:t>a) De nieuwe kost</w:t>
      </w:r>
      <w:r w:rsidRPr="00DD4A6B">
        <w:br/>
        <w:t>b) Het verschil in euro</w:t>
      </w:r>
      <w:r w:rsidRPr="00DD4A6B">
        <w:br/>
        <w:t>c) Wat zou je als bakker kunnen doen om deze stijging op te vangen?</w:t>
      </w:r>
    </w:p>
    <w:p w14:paraId="7A2DB96C" w14:textId="32C19DE4" w:rsidR="00DD4A6B" w:rsidRPr="00DD4A6B" w:rsidRDefault="00DD4A6B" w:rsidP="00DD4A6B"/>
    <w:p w14:paraId="472F5E11" w14:textId="77777777" w:rsidR="00DD4A6B" w:rsidRPr="00DD4A6B" w:rsidRDefault="00DD4A6B" w:rsidP="00DD4A6B">
      <w:pPr>
        <w:rPr>
          <w:b/>
          <w:bCs/>
        </w:rPr>
      </w:pPr>
      <w:r w:rsidRPr="00DD4A6B">
        <w:rPr>
          <w:b/>
          <w:bCs/>
        </w:rPr>
        <w:t>7. Open vraag – Seizoensinvloeden (inzicht)</w:t>
      </w:r>
    </w:p>
    <w:p w14:paraId="7F389980" w14:textId="64D9D2D5" w:rsidR="00DD4A6B" w:rsidRDefault="00DD4A6B" w:rsidP="00DD4A6B">
      <w:r w:rsidRPr="00DD4A6B">
        <w:t xml:space="preserve">Leg uit waarom budgettering belangrijk is tijdens feestperiodes zoals </w:t>
      </w:r>
      <w:r w:rsidRPr="00DD4A6B">
        <w:rPr>
          <w:b/>
          <w:bCs/>
        </w:rPr>
        <w:t>Pasen</w:t>
      </w:r>
      <w:r w:rsidRPr="00DD4A6B">
        <w:t xml:space="preserve"> of </w:t>
      </w:r>
      <w:r w:rsidRPr="00DD4A6B">
        <w:rPr>
          <w:b/>
          <w:bCs/>
        </w:rPr>
        <w:t>Kerstmis</w:t>
      </w:r>
      <w:r w:rsidRPr="00DD4A6B">
        <w:t xml:space="preserve"> voor een chocolatier.</w:t>
      </w:r>
    </w:p>
    <w:p w14:paraId="139D9F04" w14:textId="577B97C1" w:rsidR="00516632" w:rsidRPr="00DD4A6B" w:rsidRDefault="00516632" w:rsidP="00516632">
      <w:pPr>
        <w:jc w:val="center"/>
      </w:pPr>
      <w:r w:rsidRPr="00516632">
        <w:drawing>
          <wp:inline distT="0" distB="0" distL="0" distR="0" wp14:anchorId="4B14BB8D" wp14:editId="08B0D659">
            <wp:extent cx="2647950" cy="1549016"/>
            <wp:effectExtent l="0" t="0" r="0" b="0"/>
            <wp:docPr id="237122702" name="Afbeelding 1" descr="Afbeelding met schaakstuk, speelgoed, souvenir,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2702" name="Afbeelding 1" descr="Afbeelding met schaakstuk, speelgoed, souvenir, overdekt&#10;&#10;Door AI gegenereerde inhoud is mogelijk onjuist."/>
                    <pic:cNvPicPr/>
                  </pic:nvPicPr>
                  <pic:blipFill>
                    <a:blip r:embed="rId11"/>
                    <a:stretch>
                      <a:fillRect/>
                    </a:stretch>
                  </pic:blipFill>
                  <pic:spPr>
                    <a:xfrm>
                      <a:off x="0" y="0"/>
                      <a:ext cx="2656220" cy="1553854"/>
                    </a:xfrm>
                    <a:prstGeom prst="rect">
                      <a:avLst/>
                    </a:prstGeom>
                    <a:ln>
                      <a:noFill/>
                    </a:ln>
                    <a:effectLst>
                      <a:softEdge rad="112500"/>
                    </a:effectLst>
                  </pic:spPr>
                </pic:pic>
              </a:graphicData>
            </a:graphic>
          </wp:inline>
        </w:drawing>
      </w:r>
      <w:r>
        <w:t xml:space="preserve">     </w:t>
      </w:r>
      <w:r w:rsidRPr="00516632">
        <w:drawing>
          <wp:inline distT="0" distB="0" distL="0" distR="0" wp14:anchorId="23BBF09F" wp14:editId="71821294">
            <wp:extent cx="2466506" cy="1553941"/>
            <wp:effectExtent l="0" t="0" r="0" b="8255"/>
            <wp:docPr id="768283989" name="Afbeelding 1" descr="Afbeelding met speelgoed, beeldje, schaakstuk, souveni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83989" name="Afbeelding 1" descr="Afbeelding met speelgoed, beeldje, schaakstuk, souvenir&#10;&#10;Door AI gegenereerde inhoud is mogelijk onjuist."/>
                    <pic:cNvPicPr/>
                  </pic:nvPicPr>
                  <pic:blipFill>
                    <a:blip r:embed="rId12"/>
                    <a:stretch>
                      <a:fillRect/>
                    </a:stretch>
                  </pic:blipFill>
                  <pic:spPr>
                    <a:xfrm>
                      <a:off x="0" y="0"/>
                      <a:ext cx="2490519" cy="1569069"/>
                    </a:xfrm>
                    <a:prstGeom prst="rect">
                      <a:avLst/>
                    </a:prstGeom>
                    <a:ln>
                      <a:noFill/>
                    </a:ln>
                    <a:effectLst>
                      <a:softEdge rad="112500"/>
                    </a:effectLst>
                  </pic:spPr>
                </pic:pic>
              </a:graphicData>
            </a:graphic>
          </wp:inline>
        </w:drawing>
      </w:r>
    </w:p>
    <w:p w14:paraId="0D17E47D" w14:textId="59CF3266" w:rsidR="00DD4A6B" w:rsidRPr="00DD4A6B" w:rsidRDefault="00DD4A6B" w:rsidP="00DD4A6B">
      <w:pPr>
        <w:rPr>
          <w:b/>
          <w:bCs/>
        </w:rPr>
      </w:pPr>
      <w:r w:rsidRPr="00DD4A6B">
        <w:rPr>
          <w:b/>
          <w:bCs/>
        </w:rPr>
        <w:t>8. Casus – Personeelsinzet (analyse)</w:t>
      </w:r>
    </w:p>
    <w:p w14:paraId="68A53BEA" w14:textId="1C4BB464" w:rsidR="00DD4A6B" w:rsidRPr="00DD4A6B" w:rsidRDefault="00516632" w:rsidP="00DD4A6B">
      <w:r w:rsidRPr="00516632">
        <w:drawing>
          <wp:anchor distT="0" distB="0" distL="114300" distR="114300" simplePos="0" relativeHeight="251663360" behindDoc="0" locked="0" layoutInCell="1" allowOverlap="1" wp14:anchorId="134CE938" wp14:editId="37C0D6D4">
            <wp:simplePos x="0" y="0"/>
            <wp:positionH relativeFrom="column">
              <wp:posOffset>2767330</wp:posOffset>
            </wp:positionH>
            <wp:positionV relativeFrom="paragraph">
              <wp:posOffset>13335</wp:posOffset>
            </wp:positionV>
            <wp:extent cx="3371850" cy="1574800"/>
            <wp:effectExtent l="0" t="0" r="0" b="6350"/>
            <wp:wrapSquare wrapText="bothSides"/>
            <wp:docPr id="1172270877" name="Afbeelding 6" descr="Bakkerij De Wilde - Brood &amp; B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kkerij De Wilde - Brood &amp; Banke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3371850" cy="1574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A6B" w:rsidRPr="00DD4A6B">
        <w:t>Een bakker heeft 2 medewerkers.</w:t>
      </w:r>
      <w:r w:rsidR="00DD4A6B" w:rsidRPr="00DD4A6B">
        <w:br/>
        <w:t>Ze werken elk 38 u/week.</w:t>
      </w:r>
      <w:r w:rsidR="00DD4A6B" w:rsidRPr="00DD4A6B">
        <w:br/>
        <w:t>Tijdens eindejaar stijgt de productie met 25 %.</w:t>
      </w:r>
      <w:r w:rsidR="00DD4A6B" w:rsidRPr="00DD4A6B">
        <w:br/>
        <w:t xml:space="preserve">Hoe kan hij via budgettering bepalen of het loont om tijdelijk extra personeel aan te </w:t>
      </w:r>
      <w:r w:rsidRPr="00516632">
        <w:t xml:space="preserve"> </w:t>
      </w:r>
      <w:r w:rsidR="00DD4A6B" w:rsidRPr="00DD4A6B">
        <w:t>nemen?</w:t>
      </w:r>
    </w:p>
    <w:p w14:paraId="25F87C2A" w14:textId="1466E23A" w:rsidR="00DD4A6B" w:rsidRPr="00DD4A6B" w:rsidRDefault="00DD4A6B" w:rsidP="00DD4A6B"/>
    <w:p w14:paraId="48C03046" w14:textId="77777777" w:rsidR="00DD4A6B" w:rsidRPr="00DD4A6B" w:rsidRDefault="00DD4A6B" w:rsidP="00DD4A6B">
      <w:pPr>
        <w:rPr>
          <w:b/>
          <w:bCs/>
        </w:rPr>
      </w:pPr>
      <w:r w:rsidRPr="00DD4A6B">
        <w:rPr>
          <w:b/>
          <w:bCs/>
        </w:rPr>
        <w:t>9. Opzoekopdracht – Prijs van cacao (actualiteit/ICT)</w:t>
      </w:r>
    </w:p>
    <w:p w14:paraId="1008BF2E" w14:textId="03204018" w:rsidR="00DD4A6B" w:rsidRDefault="00DD4A6B" w:rsidP="00DD4A6B">
      <w:r w:rsidRPr="00DD4A6B">
        <w:t xml:space="preserve">Zoek online de huidige prijs van cacao (in </w:t>
      </w:r>
      <w:r w:rsidR="00DD1F0B">
        <w:t>$</w:t>
      </w:r>
      <w:r w:rsidRPr="00DD4A6B">
        <w:t>/ton).</w:t>
      </w:r>
      <w:r w:rsidR="00DD1F0B">
        <w:t xml:space="preserve"> (1$=?Euro)</w:t>
      </w:r>
      <w:r w:rsidRPr="00DD4A6B">
        <w:br/>
        <w:t>Vergelijk die met de situatie van vorig jaar.</w:t>
      </w:r>
      <w:r w:rsidRPr="00DD4A6B">
        <w:br/>
        <w:t>Noteer het verschil en bedenk één gevolg voor de kostprijs van pralines.</w:t>
      </w:r>
    </w:p>
    <w:p w14:paraId="503971D2" w14:textId="14342041" w:rsidR="00DD1F0B" w:rsidRPr="00DD4A6B" w:rsidRDefault="00DD1F0B" w:rsidP="00DD4A6B"/>
    <w:p w14:paraId="3A9B01B5" w14:textId="4A017CAC" w:rsidR="00DD4A6B" w:rsidRPr="004B41DB" w:rsidRDefault="00DD4A6B" w:rsidP="00DD4A6B">
      <w:pPr>
        <w:rPr>
          <w:color w:val="0070C0"/>
          <w:sz w:val="18"/>
          <w:szCs w:val="18"/>
        </w:rPr>
      </w:pPr>
    </w:p>
    <w:p w14:paraId="230B3096" w14:textId="2FCF1E0E" w:rsidR="00DD4A6B" w:rsidRPr="00C626C7" w:rsidRDefault="00DD4A6B" w:rsidP="00DD4A6B">
      <w:pPr>
        <w:rPr>
          <w:rStyle w:val="Kop1Char"/>
        </w:rPr>
      </w:pPr>
      <w:r w:rsidRPr="00C626C7">
        <w:rPr>
          <w:rStyle w:val="Kop1Char"/>
        </w:rPr>
        <w:lastRenderedPageBreak/>
        <w:t>Verbetersleutel</w:t>
      </w:r>
    </w:p>
    <w:tbl>
      <w:tblPr>
        <w:tblStyle w:val="Tabelraster"/>
        <w:tblW w:w="0" w:type="auto"/>
        <w:tblLook w:val="04A0" w:firstRow="1" w:lastRow="0" w:firstColumn="1" w:lastColumn="0" w:noHBand="0" w:noVBand="1"/>
      </w:tblPr>
      <w:tblGrid>
        <w:gridCol w:w="479"/>
        <w:gridCol w:w="8583"/>
      </w:tblGrid>
      <w:tr w:rsidR="00DD4A6B" w:rsidRPr="00DD4A6B" w14:paraId="60FB475A" w14:textId="77777777" w:rsidTr="00C626C7">
        <w:tc>
          <w:tcPr>
            <w:tcW w:w="0" w:type="auto"/>
            <w:hideMark/>
          </w:tcPr>
          <w:p w14:paraId="7F53B62B" w14:textId="77777777" w:rsidR="00DD4A6B" w:rsidRPr="00DD4A6B" w:rsidRDefault="00DD4A6B" w:rsidP="00DD4A6B">
            <w:pPr>
              <w:rPr>
                <w:b/>
                <w:bCs/>
                <w:color w:val="0070C0"/>
              </w:rPr>
            </w:pPr>
            <w:proofErr w:type="spellStart"/>
            <w:r w:rsidRPr="00DD4A6B">
              <w:rPr>
                <w:b/>
                <w:bCs/>
                <w:color w:val="0070C0"/>
              </w:rPr>
              <w:t>Nr</w:t>
            </w:r>
            <w:proofErr w:type="spellEnd"/>
          </w:p>
        </w:tc>
        <w:tc>
          <w:tcPr>
            <w:tcW w:w="0" w:type="auto"/>
            <w:hideMark/>
          </w:tcPr>
          <w:p w14:paraId="49807AFE" w14:textId="77777777" w:rsidR="00DD4A6B" w:rsidRPr="00DD4A6B" w:rsidRDefault="00DD4A6B" w:rsidP="00DD4A6B">
            <w:pPr>
              <w:rPr>
                <w:b/>
                <w:bCs/>
                <w:color w:val="0070C0"/>
              </w:rPr>
            </w:pPr>
            <w:r w:rsidRPr="00DD4A6B">
              <w:rPr>
                <w:b/>
                <w:bCs/>
                <w:color w:val="0070C0"/>
              </w:rPr>
              <w:t>Antwoord(en)</w:t>
            </w:r>
          </w:p>
        </w:tc>
      </w:tr>
      <w:tr w:rsidR="00DD4A6B" w:rsidRPr="00DD4A6B" w14:paraId="58AA0E95" w14:textId="77777777" w:rsidTr="00C626C7">
        <w:tc>
          <w:tcPr>
            <w:tcW w:w="0" w:type="auto"/>
            <w:hideMark/>
          </w:tcPr>
          <w:p w14:paraId="22ED22CF" w14:textId="77777777" w:rsidR="00DD4A6B" w:rsidRPr="00DD4A6B" w:rsidRDefault="00DD4A6B" w:rsidP="00DD4A6B">
            <w:pPr>
              <w:rPr>
                <w:color w:val="0070C0"/>
              </w:rPr>
            </w:pPr>
            <w:r w:rsidRPr="00DD4A6B">
              <w:rPr>
                <w:b/>
                <w:bCs/>
                <w:color w:val="0070C0"/>
              </w:rPr>
              <w:t>1</w:t>
            </w:r>
          </w:p>
        </w:tc>
        <w:tc>
          <w:tcPr>
            <w:tcW w:w="0" w:type="auto"/>
            <w:hideMark/>
          </w:tcPr>
          <w:p w14:paraId="7E5D343D" w14:textId="77777777" w:rsidR="00DD4A6B" w:rsidRPr="00DD4A6B" w:rsidRDefault="00DD4A6B" w:rsidP="00DD4A6B">
            <w:pPr>
              <w:rPr>
                <w:color w:val="0070C0"/>
              </w:rPr>
            </w:pPr>
            <w:r w:rsidRPr="00DD4A6B">
              <w:rPr>
                <w:color w:val="0070C0"/>
              </w:rPr>
              <w:t>1 → b, 2 → b, 3 → c</w:t>
            </w:r>
          </w:p>
        </w:tc>
      </w:tr>
      <w:tr w:rsidR="00DD4A6B" w:rsidRPr="00DD4A6B" w14:paraId="16F9E208" w14:textId="77777777" w:rsidTr="00C626C7">
        <w:tc>
          <w:tcPr>
            <w:tcW w:w="0" w:type="auto"/>
            <w:hideMark/>
          </w:tcPr>
          <w:p w14:paraId="0EFE3EE0" w14:textId="77777777" w:rsidR="00DD4A6B" w:rsidRPr="00DD4A6B" w:rsidRDefault="00DD4A6B" w:rsidP="00DD4A6B">
            <w:pPr>
              <w:rPr>
                <w:color w:val="0070C0"/>
              </w:rPr>
            </w:pPr>
            <w:r w:rsidRPr="00DD4A6B">
              <w:rPr>
                <w:b/>
                <w:bCs/>
                <w:color w:val="0070C0"/>
              </w:rPr>
              <w:t>2</w:t>
            </w:r>
          </w:p>
        </w:tc>
        <w:tc>
          <w:tcPr>
            <w:tcW w:w="0" w:type="auto"/>
            <w:hideMark/>
          </w:tcPr>
          <w:p w14:paraId="4ABEDB8F" w14:textId="77777777" w:rsidR="00DD4A6B" w:rsidRPr="00DD4A6B" w:rsidRDefault="00DD4A6B" w:rsidP="00DD4A6B">
            <w:pPr>
              <w:rPr>
                <w:color w:val="0070C0"/>
              </w:rPr>
            </w:pPr>
            <w:r w:rsidRPr="00DD4A6B">
              <w:rPr>
                <w:color w:val="0070C0"/>
              </w:rPr>
              <w:t xml:space="preserve">1 </w:t>
            </w:r>
            <w:r w:rsidRPr="00DD4A6B">
              <w:rPr>
                <w:rFonts w:ascii="Segoe UI Emoji" w:hAnsi="Segoe UI Emoji" w:cs="Segoe UI Emoji"/>
                <w:color w:val="0070C0"/>
              </w:rPr>
              <w:t>❌</w:t>
            </w:r>
            <w:r w:rsidRPr="00DD4A6B">
              <w:rPr>
                <w:color w:val="0070C0"/>
              </w:rPr>
              <w:t xml:space="preserve">, 2 </w:t>
            </w:r>
            <w:r w:rsidRPr="00DD4A6B">
              <w:rPr>
                <w:rFonts w:ascii="Segoe UI Emoji" w:hAnsi="Segoe UI Emoji" w:cs="Segoe UI Emoji"/>
                <w:color w:val="0070C0"/>
              </w:rPr>
              <w:t>✅</w:t>
            </w:r>
            <w:r w:rsidRPr="00DD4A6B">
              <w:rPr>
                <w:color w:val="0070C0"/>
              </w:rPr>
              <w:t xml:space="preserve">, 3 </w:t>
            </w:r>
            <w:r w:rsidRPr="00DD4A6B">
              <w:rPr>
                <w:rFonts w:ascii="Segoe UI Emoji" w:hAnsi="Segoe UI Emoji" w:cs="Segoe UI Emoji"/>
                <w:color w:val="0070C0"/>
              </w:rPr>
              <w:t>❌</w:t>
            </w:r>
            <w:r w:rsidRPr="00DD4A6B">
              <w:rPr>
                <w:color w:val="0070C0"/>
              </w:rPr>
              <w:t xml:space="preserve">, 4 </w:t>
            </w:r>
            <w:r w:rsidRPr="00DD4A6B">
              <w:rPr>
                <w:rFonts w:ascii="Segoe UI Emoji" w:hAnsi="Segoe UI Emoji" w:cs="Segoe UI Emoji"/>
                <w:color w:val="0070C0"/>
              </w:rPr>
              <w:t>✅</w:t>
            </w:r>
            <w:r w:rsidRPr="00DD4A6B">
              <w:rPr>
                <w:color w:val="0070C0"/>
              </w:rPr>
              <w:t xml:space="preserve">, 5 </w:t>
            </w:r>
            <w:r w:rsidRPr="00DD4A6B">
              <w:rPr>
                <w:rFonts w:ascii="Segoe UI Emoji" w:hAnsi="Segoe UI Emoji" w:cs="Segoe UI Emoji"/>
                <w:color w:val="0070C0"/>
              </w:rPr>
              <w:t>❌</w:t>
            </w:r>
          </w:p>
        </w:tc>
      </w:tr>
      <w:tr w:rsidR="00DD4A6B" w:rsidRPr="00DD4A6B" w14:paraId="68113BF5" w14:textId="77777777" w:rsidTr="00C626C7">
        <w:tc>
          <w:tcPr>
            <w:tcW w:w="0" w:type="auto"/>
            <w:hideMark/>
          </w:tcPr>
          <w:p w14:paraId="0B6101A9" w14:textId="77777777" w:rsidR="00DD4A6B" w:rsidRPr="00DD4A6B" w:rsidRDefault="00DD4A6B" w:rsidP="00DD4A6B">
            <w:pPr>
              <w:rPr>
                <w:color w:val="0070C0"/>
              </w:rPr>
            </w:pPr>
            <w:r w:rsidRPr="00DD4A6B">
              <w:rPr>
                <w:b/>
                <w:bCs/>
                <w:color w:val="0070C0"/>
              </w:rPr>
              <w:t>3</w:t>
            </w:r>
          </w:p>
        </w:tc>
        <w:tc>
          <w:tcPr>
            <w:tcW w:w="0" w:type="auto"/>
            <w:hideMark/>
          </w:tcPr>
          <w:p w14:paraId="23895F14" w14:textId="77777777" w:rsidR="00DD4A6B" w:rsidRPr="00DD4A6B" w:rsidRDefault="00DD4A6B" w:rsidP="00DD4A6B">
            <w:pPr>
              <w:rPr>
                <w:color w:val="0070C0"/>
              </w:rPr>
            </w:pPr>
            <w:r w:rsidRPr="00DD4A6B">
              <w:rPr>
                <w:color w:val="0070C0"/>
              </w:rPr>
              <w:t>1 = marges, 2 = variabele, 3 = vaste, 4 = netto</w:t>
            </w:r>
          </w:p>
        </w:tc>
      </w:tr>
      <w:tr w:rsidR="00DD4A6B" w:rsidRPr="00DD4A6B" w14:paraId="15D7B925" w14:textId="77777777" w:rsidTr="00C626C7">
        <w:tc>
          <w:tcPr>
            <w:tcW w:w="0" w:type="auto"/>
            <w:hideMark/>
          </w:tcPr>
          <w:p w14:paraId="783620F5" w14:textId="77777777" w:rsidR="00DD4A6B" w:rsidRPr="00DD4A6B" w:rsidRDefault="00DD4A6B" w:rsidP="00DD4A6B">
            <w:pPr>
              <w:rPr>
                <w:color w:val="0070C0"/>
              </w:rPr>
            </w:pPr>
            <w:r w:rsidRPr="00DD4A6B">
              <w:rPr>
                <w:b/>
                <w:bCs/>
                <w:color w:val="0070C0"/>
              </w:rPr>
              <w:t>4</w:t>
            </w:r>
          </w:p>
        </w:tc>
        <w:tc>
          <w:tcPr>
            <w:tcW w:w="0" w:type="auto"/>
            <w:hideMark/>
          </w:tcPr>
          <w:p w14:paraId="14862B26" w14:textId="77777777" w:rsidR="004B41DB" w:rsidRDefault="00DD4A6B" w:rsidP="00DD4A6B">
            <w:pPr>
              <w:rPr>
                <w:color w:val="0070C0"/>
              </w:rPr>
            </w:pPr>
            <w:r w:rsidRPr="00DD4A6B">
              <w:rPr>
                <w:color w:val="0070C0"/>
              </w:rPr>
              <w:t xml:space="preserve">a) €47.580 + €87.600 = €135.180 </w:t>
            </w:r>
          </w:p>
          <w:p w14:paraId="4F9B59FA" w14:textId="1B1F22C9" w:rsidR="00DD4A6B" w:rsidRPr="00DD4A6B" w:rsidRDefault="00DD4A6B" w:rsidP="00DD4A6B">
            <w:pPr>
              <w:rPr>
                <w:color w:val="0070C0"/>
              </w:rPr>
            </w:pPr>
            <w:r w:rsidRPr="00DD4A6B">
              <w:rPr>
                <w:color w:val="0070C0"/>
              </w:rPr>
              <w:t xml:space="preserve">b) €222.000 − €135.180 = </w:t>
            </w:r>
            <w:r w:rsidRPr="00DD4A6B">
              <w:rPr>
                <w:b/>
                <w:bCs/>
                <w:color w:val="0070C0"/>
              </w:rPr>
              <w:t>€86.820</w:t>
            </w:r>
          </w:p>
        </w:tc>
      </w:tr>
      <w:tr w:rsidR="00DD4A6B" w:rsidRPr="00DD4A6B" w14:paraId="0C9BF4A0" w14:textId="77777777" w:rsidTr="00C626C7">
        <w:tc>
          <w:tcPr>
            <w:tcW w:w="0" w:type="auto"/>
            <w:hideMark/>
          </w:tcPr>
          <w:p w14:paraId="0FE67472" w14:textId="77777777" w:rsidR="00DD4A6B" w:rsidRPr="00DD4A6B" w:rsidRDefault="00DD4A6B" w:rsidP="00DD4A6B">
            <w:pPr>
              <w:rPr>
                <w:color w:val="0070C0"/>
              </w:rPr>
            </w:pPr>
            <w:r w:rsidRPr="00DD4A6B">
              <w:rPr>
                <w:b/>
                <w:bCs/>
                <w:color w:val="0070C0"/>
              </w:rPr>
              <w:t>5</w:t>
            </w:r>
          </w:p>
        </w:tc>
        <w:tc>
          <w:tcPr>
            <w:tcW w:w="0" w:type="auto"/>
            <w:hideMark/>
          </w:tcPr>
          <w:p w14:paraId="170DEF24" w14:textId="77777777" w:rsidR="00DD4A6B" w:rsidRPr="00DD4A6B" w:rsidRDefault="00DD4A6B" w:rsidP="00DD4A6B">
            <w:pPr>
              <w:rPr>
                <w:color w:val="0070C0"/>
              </w:rPr>
            </w:pPr>
            <w:r w:rsidRPr="00DD4A6B">
              <w:rPr>
                <w:color w:val="0070C0"/>
              </w:rPr>
              <w:t>A–1, B–2, C–3, D–4</w:t>
            </w:r>
          </w:p>
        </w:tc>
      </w:tr>
      <w:tr w:rsidR="00DD4A6B" w:rsidRPr="00DD4A6B" w14:paraId="425BADE9" w14:textId="77777777" w:rsidTr="00C626C7">
        <w:tc>
          <w:tcPr>
            <w:tcW w:w="0" w:type="auto"/>
            <w:hideMark/>
          </w:tcPr>
          <w:p w14:paraId="5604489C" w14:textId="77777777" w:rsidR="00DD4A6B" w:rsidRPr="00DD4A6B" w:rsidRDefault="00DD4A6B" w:rsidP="00DD4A6B">
            <w:pPr>
              <w:rPr>
                <w:color w:val="0070C0"/>
              </w:rPr>
            </w:pPr>
            <w:r w:rsidRPr="00DD4A6B">
              <w:rPr>
                <w:b/>
                <w:bCs/>
                <w:color w:val="0070C0"/>
              </w:rPr>
              <w:t>6</w:t>
            </w:r>
          </w:p>
        </w:tc>
        <w:tc>
          <w:tcPr>
            <w:tcW w:w="0" w:type="auto"/>
            <w:hideMark/>
          </w:tcPr>
          <w:p w14:paraId="47970D4B" w14:textId="77777777" w:rsidR="004B41DB" w:rsidRDefault="00DD4A6B" w:rsidP="00DD4A6B">
            <w:pPr>
              <w:rPr>
                <w:color w:val="0070C0"/>
              </w:rPr>
            </w:pPr>
            <w:r w:rsidRPr="00DD4A6B">
              <w:rPr>
                <w:color w:val="0070C0"/>
              </w:rPr>
              <w:t xml:space="preserve">a) €15.000 × 1,10 = €16.500 </w:t>
            </w:r>
          </w:p>
          <w:p w14:paraId="76078FA8" w14:textId="77777777" w:rsidR="004B41DB" w:rsidRDefault="00DD4A6B" w:rsidP="00DD4A6B">
            <w:pPr>
              <w:rPr>
                <w:color w:val="0070C0"/>
              </w:rPr>
            </w:pPr>
            <w:r w:rsidRPr="00DD4A6B">
              <w:rPr>
                <w:color w:val="0070C0"/>
              </w:rPr>
              <w:t xml:space="preserve">b) €1.500 stijging </w:t>
            </w:r>
          </w:p>
          <w:p w14:paraId="7D626222" w14:textId="08E5E179" w:rsidR="00DD4A6B" w:rsidRPr="00DD4A6B" w:rsidRDefault="00DD4A6B" w:rsidP="00DD4A6B">
            <w:pPr>
              <w:rPr>
                <w:color w:val="0070C0"/>
              </w:rPr>
            </w:pPr>
            <w:r w:rsidRPr="00DD4A6B">
              <w:rPr>
                <w:color w:val="0070C0"/>
              </w:rPr>
              <w:t>c) Antwoorden kunnen zijn: prijzen licht verhogen, alternatieve leveranciers zoeken, minder verspilling, inkopen op grotere schaal</w:t>
            </w:r>
          </w:p>
        </w:tc>
      </w:tr>
      <w:tr w:rsidR="00DD4A6B" w:rsidRPr="00DD4A6B" w14:paraId="3A4BA5B2" w14:textId="77777777" w:rsidTr="00C626C7">
        <w:tc>
          <w:tcPr>
            <w:tcW w:w="0" w:type="auto"/>
            <w:hideMark/>
          </w:tcPr>
          <w:p w14:paraId="522B8B5A" w14:textId="77777777" w:rsidR="00DD4A6B" w:rsidRPr="00DD4A6B" w:rsidRDefault="00DD4A6B" w:rsidP="00DD4A6B">
            <w:pPr>
              <w:rPr>
                <w:color w:val="0070C0"/>
              </w:rPr>
            </w:pPr>
            <w:r w:rsidRPr="00DD4A6B">
              <w:rPr>
                <w:b/>
                <w:bCs/>
                <w:color w:val="0070C0"/>
              </w:rPr>
              <w:t>7</w:t>
            </w:r>
          </w:p>
        </w:tc>
        <w:tc>
          <w:tcPr>
            <w:tcW w:w="0" w:type="auto"/>
            <w:hideMark/>
          </w:tcPr>
          <w:p w14:paraId="38492041" w14:textId="77777777" w:rsidR="00DD4A6B" w:rsidRDefault="00DD4A6B" w:rsidP="00DD4A6B">
            <w:pPr>
              <w:rPr>
                <w:color w:val="0070C0"/>
              </w:rPr>
            </w:pPr>
            <w:r w:rsidRPr="00DD4A6B">
              <w:rPr>
                <w:color w:val="0070C0"/>
              </w:rPr>
              <w:t>Omdat er dan piekverkopen zijn → meer voorraad, personeel, verpakking nodig → helpt om winst en kosten vooraf te plannen.</w:t>
            </w:r>
          </w:p>
          <w:p w14:paraId="1EFB4A7D" w14:textId="77777777" w:rsidR="00C626C7" w:rsidRPr="00C626C7" w:rsidRDefault="00C626C7" w:rsidP="00C626C7">
            <w:pPr>
              <w:rPr>
                <w:color w:val="0070C0"/>
                <w:sz w:val="18"/>
                <w:szCs w:val="18"/>
              </w:rPr>
            </w:pPr>
            <w:r w:rsidRPr="00C626C7">
              <w:rPr>
                <w:color w:val="0070C0"/>
                <w:sz w:val="18"/>
                <w:szCs w:val="18"/>
              </w:rPr>
              <w:t xml:space="preserve">Budgettering is </w:t>
            </w:r>
            <w:r w:rsidRPr="00C626C7">
              <w:rPr>
                <w:b/>
                <w:bCs/>
                <w:color w:val="0070C0"/>
                <w:sz w:val="18"/>
                <w:szCs w:val="18"/>
              </w:rPr>
              <w:t>heel belangrijk</w:t>
            </w:r>
            <w:r w:rsidRPr="00C626C7">
              <w:rPr>
                <w:color w:val="0070C0"/>
                <w:sz w:val="18"/>
                <w:szCs w:val="18"/>
              </w:rPr>
              <w:t xml:space="preserve"> voor een chocolatier tijdens feestperiodes zoals </w:t>
            </w:r>
            <w:r w:rsidRPr="00C626C7">
              <w:rPr>
                <w:b/>
                <w:bCs/>
                <w:color w:val="0070C0"/>
                <w:sz w:val="18"/>
                <w:szCs w:val="18"/>
              </w:rPr>
              <w:t>Pasen of Kerstmis</w:t>
            </w:r>
            <w:r w:rsidRPr="00C626C7">
              <w:rPr>
                <w:color w:val="0070C0"/>
                <w:sz w:val="18"/>
                <w:szCs w:val="18"/>
              </w:rPr>
              <w:t>, omdat deze momenten grote pieken in de vraag met zich meebrengen. Hier zijn de belangrijkste redenen waarom:</w:t>
            </w:r>
          </w:p>
          <w:p w14:paraId="296552B0" w14:textId="77777777" w:rsidR="00C626C7" w:rsidRPr="00C626C7" w:rsidRDefault="00C626C7" w:rsidP="00C626C7">
            <w:pPr>
              <w:numPr>
                <w:ilvl w:val="0"/>
                <w:numId w:val="14"/>
              </w:numPr>
              <w:rPr>
                <w:color w:val="0070C0"/>
                <w:sz w:val="18"/>
                <w:szCs w:val="18"/>
              </w:rPr>
            </w:pPr>
            <w:r w:rsidRPr="00C626C7">
              <w:rPr>
                <w:b/>
                <w:bCs/>
                <w:color w:val="0070C0"/>
                <w:sz w:val="18"/>
                <w:szCs w:val="18"/>
              </w:rPr>
              <w:t>Voorraadbeheer en grondstoffeninkoop</w:t>
            </w:r>
          </w:p>
          <w:p w14:paraId="2F21E309" w14:textId="77777777" w:rsidR="00C626C7" w:rsidRPr="00C626C7" w:rsidRDefault="00C626C7" w:rsidP="00C626C7">
            <w:pPr>
              <w:numPr>
                <w:ilvl w:val="1"/>
                <w:numId w:val="14"/>
              </w:numPr>
              <w:rPr>
                <w:color w:val="0070C0"/>
                <w:sz w:val="18"/>
                <w:szCs w:val="18"/>
              </w:rPr>
            </w:pPr>
            <w:r w:rsidRPr="00C626C7">
              <w:rPr>
                <w:color w:val="0070C0"/>
                <w:sz w:val="18"/>
                <w:szCs w:val="18"/>
              </w:rPr>
              <w:t>Tijdens feestdagen stijgt de verkoop sterk, dus de chocolatier moet op tijd voldoende chocolade, suiker, verpakkingen en decoratiemateriaal inkopen.</w:t>
            </w:r>
          </w:p>
          <w:p w14:paraId="420F937B" w14:textId="77777777" w:rsidR="00C626C7" w:rsidRPr="00C626C7" w:rsidRDefault="00C626C7" w:rsidP="00C626C7">
            <w:pPr>
              <w:numPr>
                <w:ilvl w:val="1"/>
                <w:numId w:val="14"/>
              </w:numPr>
              <w:rPr>
                <w:color w:val="0070C0"/>
                <w:sz w:val="18"/>
                <w:szCs w:val="18"/>
              </w:rPr>
            </w:pPr>
            <w:r w:rsidRPr="00C626C7">
              <w:rPr>
                <w:color w:val="0070C0"/>
                <w:sz w:val="18"/>
                <w:szCs w:val="18"/>
              </w:rPr>
              <w:t>Zonder een goed budget kan men te veel of te weinig inkopen: te veel leidt tot verspilling, te weinig tot gemiste verkoopkansen.</w:t>
            </w:r>
          </w:p>
          <w:p w14:paraId="6A99ACE6" w14:textId="77777777" w:rsidR="00C626C7" w:rsidRPr="00C626C7" w:rsidRDefault="00C626C7" w:rsidP="00C626C7">
            <w:pPr>
              <w:numPr>
                <w:ilvl w:val="0"/>
                <w:numId w:val="14"/>
              </w:numPr>
              <w:rPr>
                <w:color w:val="0070C0"/>
                <w:sz w:val="18"/>
                <w:szCs w:val="18"/>
              </w:rPr>
            </w:pPr>
            <w:r w:rsidRPr="00C626C7">
              <w:rPr>
                <w:b/>
                <w:bCs/>
                <w:color w:val="0070C0"/>
                <w:sz w:val="18"/>
                <w:szCs w:val="18"/>
              </w:rPr>
              <w:t>Personeelskosten</w:t>
            </w:r>
          </w:p>
          <w:p w14:paraId="248ADDE1" w14:textId="77777777" w:rsidR="00C626C7" w:rsidRPr="00C626C7" w:rsidRDefault="00C626C7" w:rsidP="00C626C7">
            <w:pPr>
              <w:numPr>
                <w:ilvl w:val="1"/>
                <w:numId w:val="14"/>
              </w:numPr>
              <w:rPr>
                <w:color w:val="0070C0"/>
                <w:sz w:val="18"/>
                <w:szCs w:val="18"/>
              </w:rPr>
            </w:pPr>
            <w:r w:rsidRPr="00C626C7">
              <w:rPr>
                <w:color w:val="0070C0"/>
                <w:sz w:val="18"/>
                <w:szCs w:val="18"/>
              </w:rPr>
              <w:t>In drukke periodes is vaak extra personeel nodig om te helpen met productie en verkoop.</w:t>
            </w:r>
          </w:p>
          <w:p w14:paraId="7E6ED0E8" w14:textId="77777777" w:rsidR="00C626C7" w:rsidRPr="00C626C7" w:rsidRDefault="00C626C7" w:rsidP="00C626C7">
            <w:pPr>
              <w:numPr>
                <w:ilvl w:val="1"/>
                <w:numId w:val="14"/>
              </w:numPr>
              <w:rPr>
                <w:color w:val="0070C0"/>
                <w:sz w:val="18"/>
                <w:szCs w:val="18"/>
              </w:rPr>
            </w:pPr>
            <w:r w:rsidRPr="00C626C7">
              <w:rPr>
                <w:color w:val="0070C0"/>
                <w:sz w:val="18"/>
                <w:szCs w:val="18"/>
              </w:rPr>
              <w:t>Budgettering helpt om deze extra loonkosten vooraf in te plannen zodat ze geen financiële problemen veroorzaken.</w:t>
            </w:r>
          </w:p>
          <w:p w14:paraId="7C51621E" w14:textId="77777777" w:rsidR="00C626C7" w:rsidRPr="00C626C7" w:rsidRDefault="00C626C7" w:rsidP="00C626C7">
            <w:pPr>
              <w:numPr>
                <w:ilvl w:val="0"/>
                <w:numId w:val="14"/>
              </w:numPr>
              <w:rPr>
                <w:color w:val="0070C0"/>
                <w:sz w:val="18"/>
                <w:szCs w:val="18"/>
              </w:rPr>
            </w:pPr>
            <w:r w:rsidRPr="00C626C7">
              <w:rPr>
                <w:b/>
                <w:bCs/>
                <w:color w:val="0070C0"/>
                <w:sz w:val="18"/>
                <w:szCs w:val="18"/>
              </w:rPr>
              <w:t>Marketing en promotie</w:t>
            </w:r>
          </w:p>
          <w:p w14:paraId="592E1341" w14:textId="77777777" w:rsidR="00C626C7" w:rsidRPr="00C626C7" w:rsidRDefault="00C626C7" w:rsidP="00C626C7">
            <w:pPr>
              <w:numPr>
                <w:ilvl w:val="1"/>
                <w:numId w:val="14"/>
              </w:numPr>
              <w:rPr>
                <w:color w:val="0070C0"/>
                <w:sz w:val="18"/>
                <w:szCs w:val="18"/>
              </w:rPr>
            </w:pPr>
            <w:r w:rsidRPr="00C626C7">
              <w:rPr>
                <w:color w:val="0070C0"/>
                <w:sz w:val="18"/>
                <w:szCs w:val="18"/>
              </w:rPr>
              <w:t>Feestperiodes vragen om speciale verpakkingen, reclamecampagnes of promoties.</w:t>
            </w:r>
          </w:p>
          <w:p w14:paraId="57A59647" w14:textId="77777777" w:rsidR="00C626C7" w:rsidRPr="00C626C7" w:rsidRDefault="00C626C7" w:rsidP="00C626C7">
            <w:pPr>
              <w:numPr>
                <w:ilvl w:val="1"/>
                <w:numId w:val="14"/>
              </w:numPr>
              <w:rPr>
                <w:color w:val="0070C0"/>
                <w:sz w:val="18"/>
                <w:szCs w:val="18"/>
              </w:rPr>
            </w:pPr>
            <w:r w:rsidRPr="00C626C7">
              <w:rPr>
                <w:color w:val="0070C0"/>
                <w:sz w:val="18"/>
                <w:szCs w:val="18"/>
              </w:rPr>
              <w:t>Door hiervoor te budgetteren, kan de chocolatier bepalen hoeveel geld aan promotie besteed mag worden zonder de winst te schaden.</w:t>
            </w:r>
          </w:p>
          <w:p w14:paraId="068310B1" w14:textId="77777777" w:rsidR="00C626C7" w:rsidRPr="00C626C7" w:rsidRDefault="00C626C7" w:rsidP="00C626C7">
            <w:pPr>
              <w:numPr>
                <w:ilvl w:val="0"/>
                <w:numId w:val="14"/>
              </w:numPr>
              <w:rPr>
                <w:color w:val="0070C0"/>
                <w:sz w:val="18"/>
                <w:szCs w:val="18"/>
              </w:rPr>
            </w:pPr>
            <w:r w:rsidRPr="00C626C7">
              <w:rPr>
                <w:b/>
                <w:bCs/>
                <w:color w:val="0070C0"/>
                <w:sz w:val="18"/>
                <w:szCs w:val="18"/>
              </w:rPr>
              <w:t>Kasstroombeheer</w:t>
            </w:r>
          </w:p>
          <w:p w14:paraId="6D24032E" w14:textId="77777777" w:rsidR="00C626C7" w:rsidRPr="00C626C7" w:rsidRDefault="00C626C7" w:rsidP="00C626C7">
            <w:pPr>
              <w:numPr>
                <w:ilvl w:val="1"/>
                <w:numId w:val="14"/>
              </w:numPr>
              <w:rPr>
                <w:color w:val="0070C0"/>
                <w:sz w:val="18"/>
                <w:szCs w:val="18"/>
              </w:rPr>
            </w:pPr>
            <w:r w:rsidRPr="00C626C7">
              <w:rPr>
                <w:color w:val="0070C0"/>
                <w:sz w:val="18"/>
                <w:szCs w:val="18"/>
              </w:rPr>
              <w:t>De chocolatier moet er zeker van zijn dat er voldoende geld is om leveranciers, personeel en eventuele tijdelijke kosten te betalen, zelfs vóórdat de inkomsten binnenkomen.</w:t>
            </w:r>
          </w:p>
          <w:p w14:paraId="199AF459" w14:textId="77777777" w:rsidR="00C626C7" w:rsidRPr="00C626C7" w:rsidRDefault="00C626C7" w:rsidP="00C626C7">
            <w:pPr>
              <w:numPr>
                <w:ilvl w:val="1"/>
                <w:numId w:val="14"/>
              </w:numPr>
              <w:rPr>
                <w:color w:val="0070C0"/>
                <w:sz w:val="18"/>
                <w:szCs w:val="18"/>
              </w:rPr>
            </w:pPr>
            <w:r w:rsidRPr="00C626C7">
              <w:rPr>
                <w:color w:val="0070C0"/>
                <w:sz w:val="18"/>
                <w:szCs w:val="18"/>
              </w:rPr>
              <w:t>Een goed budget voorkomt liquiditeitsproblemen.</w:t>
            </w:r>
          </w:p>
          <w:p w14:paraId="689CBEE4" w14:textId="77777777" w:rsidR="00C626C7" w:rsidRPr="00C626C7" w:rsidRDefault="00C626C7" w:rsidP="00C626C7">
            <w:pPr>
              <w:numPr>
                <w:ilvl w:val="0"/>
                <w:numId w:val="14"/>
              </w:numPr>
              <w:rPr>
                <w:color w:val="0070C0"/>
                <w:sz w:val="18"/>
                <w:szCs w:val="18"/>
              </w:rPr>
            </w:pPr>
            <w:r w:rsidRPr="00C626C7">
              <w:rPr>
                <w:b/>
                <w:bCs/>
                <w:color w:val="0070C0"/>
                <w:sz w:val="18"/>
                <w:szCs w:val="18"/>
              </w:rPr>
              <w:t>Winstoptimalisatie</w:t>
            </w:r>
          </w:p>
          <w:p w14:paraId="60541262" w14:textId="77777777" w:rsidR="00C626C7" w:rsidRPr="00C626C7" w:rsidRDefault="00C626C7" w:rsidP="00C626C7">
            <w:pPr>
              <w:numPr>
                <w:ilvl w:val="1"/>
                <w:numId w:val="14"/>
              </w:numPr>
              <w:rPr>
                <w:color w:val="0070C0"/>
                <w:sz w:val="18"/>
                <w:szCs w:val="18"/>
              </w:rPr>
            </w:pPr>
            <w:r w:rsidRPr="00C626C7">
              <w:rPr>
                <w:color w:val="0070C0"/>
                <w:sz w:val="18"/>
                <w:szCs w:val="18"/>
              </w:rPr>
              <w:t>Budgettering helpt om in te schatten hoeveel omzet en winst realistisch zijn.</w:t>
            </w:r>
          </w:p>
          <w:p w14:paraId="6B8DCF03" w14:textId="1F236E12" w:rsidR="00C626C7" w:rsidRPr="00DD4A6B" w:rsidRDefault="00C626C7" w:rsidP="00C626C7">
            <w:pPr>
              <w:numPr>
                <w:ilvl w:val="1"/>
                <w:numId w:val="14"/>
              </w:numPr>
              <w:rPr>
                <w:color w:val="0070C0"/>
              </w:rPr>
            </w:pPr>
            <w:r w:rsidRPr="00C626C7">
              <w:rPr>
                <w:color w:val="0070C0"/>
                <w:sz w:val="18"/>
                <w:szCs w:val="18"/>
              </w:rPr>
              <w:t>Dit maakt het mogelijk om prijzen, kosten en productieaantallen goed op elkaar af te stemmen.</w:t>
            </w:r>
          </w:p>
        </w:tc>
      </w:tr>
      <w:tr w:rsidR="00DD4A6B" w:rsidRPr="00DD4A6B" w14:paraId="7B46FB55" w14:textId="77777777" w:rsidTr="00C626C7">
        <w:tc>
          <w:tcPr>
            <w:tcW w:w="0" w:type="auto"/>
            <w:hideMark/>
          </w:tcPr>
          <w:p w14:paraId="03205E08" w14:textId="77777777" w:rsidR="00DD4A6B" w:rsidRPr="00DD4A6B" w:rsidRDefault="00DD4A6B" w:rsidP="00DD4A6B">
            <w:pPr>
              <w:rPr>
                <w:color w:val="0070C0"/>
              </w:rPr>
            </w:pPr>
            <w:r w:rsidRPr="00DD4A6B">
              <w:rPr>
                <w:b/>
                <w:bCs/>
                <w:color w:val="0070C0"/>
              </w:rPr>
              <w:t>8</w:t>
            </w:r>
          </w:p>
        </w:tc>
        <w:tc>
          <w:tcPr>
            <w:tcW w:w="0" w:type="auto"/>
            <w:hideMark/>
          </w:tcPr>
          <w:p w14:paraId="0BC40D82" w14:textId="77777777" w:rsidR="00DD4A6B" w:rsidRPr="00DD4A6B" w:rsidRDefault="00DD4A6B" w:rsidP="00DD4A6B">
            <w:pPr>
              <w:rPr>
                <w:color w:val="0070C0"/>
              </w:rPr>
            </w:pPr>
            <w:r w:rsidRPr="00DD4A6B">
              <w:rPr>
                <w:color w:val="0070C0"/>
              </w:rPr>
              <w:t>Door loon- en productiecijfers te vergelijken in het budget → berekenen of extra arbeidskost opweegt tegen extra omzet/winst.</w:t>
            </w:r>
          </w:p>
        </w:tc>
      </w:tr>
      <w:tr w:rsidR="00DD4A6B" w:rsidRPr="00DD4A6B" w14:paraId="1DB4726F" w14:textId="77777777" w:rsidTr="00C626C7">
        <w:tc>
          <w:tcPr>
            <w:tcW w:w="0" w:type="auto"/>
            <w:hideMark/>
          </w:tcPr>
          <w:p w14:paraId="6D24EB2C" w14:textId="77777777" w:rsidR="00DD4A6B" w:rsidRPr="00DD4A6B" w:rsidRDefault="00DD4A6B" w:rsidP="00DD4A6B">
            <w:pPr>
              <w:rPr>
                <w:color w:val="0070C0"/>
              </w:rPr>
            </w:pPr>
            <w:r w:rsidRPr="00DD4A6B">
              <w:rPr>
                <w:b/>
                <w:bCs/>
                <w:color w:val="0070C0"/>
              </w:rPr>
              <w:t>9</w:t>
            </w:r>
          </w:p>
        </w:tc>
        <w:tc>
          <w:tcPr>
            <w:tcW w:w="0" w:type="auto"/>
            <w:hideMark/>
          </w:tcPr>
          <w:p w14:paraId="00118AF4" w14:textId="77777777" w:rsidR="00DD4A6B" w:rsidRDefault="00DD4A6B" w:rsidP="00DD4A6B">
            <w:pPr>
              <w:rPr>
                <w:color w:val="0070C0"/>
              </w:rPr>
            </w:pPr>
            <w:r w:rsidRPr="00DD4A6B">
              <w:rPr>
                <w:color w:val="0070C0"/>
              </w:rPr>
              <w:t>Afhankelijk van actuele data – leerlingen moeten recente cijfers gebruiken en de impact uitleggen.</w:t>
            </w:r>
          </w:p>
          <w:p w14:paraId="5CEA3CD3" w14:textId="77777777" w:rsidR="004B41DB" w:rsidRPr="00DD1F0B" w:rsidRDefault="004B41DB" w:rsidP="004B41DB">
            <w:pPr>
              <w:spacing w:after="160" w:line="278" w:lineRule="auto"/>
              <w:rPr>
                <w:b/>
                <w:bCs/>
                <w:color w:val="0070C0"/>
                <w:sz w:val="18"/>
                <w:szCs w:val="18"/>
              </w:rPr>
            </w:pPr>
            <w:r w:rsidRPr="00DD1F0B">
              <w:rPr>
                <w:b/>
                <w:bCs/>
                <w:color w:val="0070C0"/>
                <w:sz w:val="18"/>
                <w:szCs w:val="18"/>
              </w:rPr>
              <w:t xml:space="preserve">Evolutie van de </w:t>
            </w:r>
            <w:proofErr w:type="spellStart"/>
            <w:r w:rsidRPr="00DD1F0B">
              <w:rPr>
                <w:b/>
                <w:bCs/>
                <w:color w:val="0070C0"/>
                <w:sz w:val="18"/>
                <w:szCs w:val="18"/>
              </w:rPr>
              <w:t>cacao-prijs</w:t>
            </w:r>
            <w:proofErr w:type="spellEnd"/>
          </w:p>
          <w:p w14:paraId="212C459E" w14:textId="77777777" w:rsidR="004B41DB" w:rsidRPr="00DD1F0B" w:rsidRDefault="004B41DB" w:rsidP="004B41DB">
            <w:pPr>
              <w:spacing w:after="160" w:line="278" w:lineRule="auto"/>
              <w:rPr>
                <w:color w:val="0070C0"/>
                <w:sz w:val="18"/>
                <w:szCs w:val="18"/>
              </w:rPr>
            </w:pPr>
            <w:r w:rsidRPr="004B41DB">
              <w:rPr>
                <w:color w:val="0070C0"/>
                <w:sz w:val="18"/>
                <w:szCs w:val="18"/>
              </w:rPr>
              <w:t>D</w:t>
            </w:r>
            <w:r w:rsidRPr="00DD1F0B">
              <w:rPr>
                <w:color w:val="0070C0"/>
                <w:sz w:val="18"/>
                <w:szCs w:val="18"/>
              </w:rPr>
              <w:t xml:space="preserve">e </w:t>
            </w:r>
            <w:proofErr w:type="spellStart"/>
            <w:r w:rsidRPr="00DD1F0B">
              <w:rPr>
                <w:color w:val="0070C0"/>
                <w:sz w:val="18"/>
                <w:szCs w:val="18"/>
              </w:rPr>
              <w:t>cacao-prijs</w:t>
            </w:r>
            <w:proofErr w:type="spellEnd"/>
            <w:r w:rsidRPr="00DD1F0B">
              <w:rPr>
                <w:color w:val="0070C0"/>
                <w:sz w:val="18"/>
                <w:szCs w:val="18"/>
              </w:rPr>
              <w:t xml:space="preserve"> was relatief stabiel laag tot circa 2022, steeg sterk in 2023-24 </w:t>
            </w:r>
            <w:r>
              <w:rPr>
                <w:color w:val="0070C0"/>
                <w:sz w:val="18"/>
                <w:szCs w:val="18"/>
              </w:rPr>
              <w:t xml:space="preserve">tot een record hoogte (&gt;11.000 $/ton)  begin 2025 om daarna </w:t>
            </w:r>
            <w:r w:rsidRPr="00DD1F0B">
              <w:rPr>
                <w:color w:val="0070C0"/>
                <w:sz w:val="18"/>
                <w:szCs w:val="18"/>
              </w:rPr>
              <w:t>iets te stabiliseren op een hoger niveau dan vóór de stijging.</w:t>
            </w:r>
          </w:p>
          <w:p w14:paraId="3A778582" w14:textId="77777777" w:rsidR="004B41DB" w:rsidRPr="004B41DB" w:rsidRDefault="004B41DB" w:rsidP="004B41DB">
            <w:pPr>
              <w:rPr>
                <w:color w:val="0070C0"/>
                <w:sz w:val="18"/>
                <w:szCs w:val="18"/>
              </w:rPr>
            </w:pPr>
            <w:r w:rsidRPr="004B41DB">
              <w:rPr>
                <w:color w:val="0070C0"/>
                <w:sz w:val="18"/>
                <w:szCs w:val="18"/>
              </w:rPr>
              <w:t>Belangrijke oorzaken die vaak genoemd worden:</w:t>
            </w:r>
          </w:p>
          <w:p w14:paraId="16498E2B" w14:textId="77777777" w:rsidR="004B41DB" w:rsidRPr="004B41DB" w:rsidRDefault="004B41DB" w:rsidP="004B41DB">
            <w:pPr>
              <w:pStyle w:val="Lijstalinea"/>
              <w:numPr>
                <w:ilvl w:val="0"/>
                <w:numId w:val="19"/>
              </w:numPr>
              <w:rPr>
                <w:color w:val="0070C0"/>
                <w:sz w:val="18"/>
                <w:szCs w:val="18"/>
              </w:rPr>
            </w:pPr>
            <w:r w:rsidRPr="004B41DB">
              <w:rPr>
                <w:color w:val="0070C0"/>
                <w:sz w:val="18"/>
                <w:szCs w:val="18"/>
              </w:rPr>
              <w:t xml:space="preserve">Slechte oogsten en klimaatschokken in West-Afrika (Ivoorkust, Ghana — ongeveer 60–70% van de productie), zie analyses en nieuws over tekorten in 2023–2024. </w:t>
            </w:r>
          </w:p>
          <w:p w14:paraId="1EDFB51B" w14:textId="77777777" w:rsidR="004B41DB" w:rsidRPr="004B41DB" w:rsidRDefault="004B41DB" w:rsidP="004B41DB">
            <w:pPr>
              <w:pStyle w:val="Lijstalinea"/>
              <w:numPr>
                <w:ilvl w:val="0"/>
                <w:numId w:val="19"/>
              </w:numPr>
              <w:rPr>
                <w:color w:val="0070C0"/>
                <w:sz w:val="18"/>
                <w:szCs w:val="18"/>
              </w:rPr>
            </w:pPr>
            <w:r w:rsidRPr="004B41DB">
              <w:rPr>
                <w:color w:val="0070C0"/>
                <w:sz w:val="18"/>
                <w:szCs w:val="18"/>
              </w:rPr>
              <w:t xml:space="preserve">Hogere prijzen die boeren als stimulans krijgen en logistieke marktstoringen; dit kan leiden tot volatiliteit. </w:t>
            </w:r>
          </w:p>
          <w:p w14:paraId="07338A1B" w14:textId="77777777" w:rsidR="004B41DB" w:rsidRPr="00DD1F0B" w:rsidRDefault="004B41DB" w:rsidP="004B41DB">
            <w:pPr>
              <w:spacing w:after="160" w:line="278" w:lineRule="auto"/>
              <w:rPr>
                <w:color w:val="0070C0"/>
                <w:sz w:val="18"/>
                <w:szCs w:val="18"/>
              </w:rPr>
            </w:pPr>
            <w:r w:rsidRPr="004B41DB">
              <w:rPr>
                <w:color w:val="0070C0"/>
                <w:sz w:val="18"/>
                <w:szCs w:val="18"/>
              </w:rPr>
              <w:lastRenderedPageBreak/>
              <w:t>D</w:t>
            </w:r>
            <w:r w:rsidRPr="00DD1F0B">
              <w:rPr>
                <w:color w:val="0070C0"/>
                <w:sz w:val="18"/>
                <w:szCs w:val="18"/>
              </w:rPr>
              <w:t xml:space="preserve">e stijging van de </w:t>
            </w:r>
            <w:proofErr w:type="spellStart"/>
            <w:r w:rsidRPr="00DD1F0B">
              <w:rPr>
                <w:color w:val="0070C0"/>
                <w:sz w:val="18"/>
                <w:szCs w:val="18"/>
              </w:rPr>
              <w:t>cacao-prijs</w:t>
            </w:r>
            <w:proofErr w:type="spellEnd"/>
            <w:r w:rsidRPr="00DD1F0B">
              <w:rPr>
                <w:color w:val="0070C0"/>
                <w:sz w:val="18"/>
                <w:szCs w:val="18"/>
              </w:rPr>
              <w:t xml:space="preserve"> leidt tot hogere inkoopkosten voor chocoladeproducenten, die deze deels doorrekenen in de winkelprijs van chocolade &amp; pralines. Dit vertaalt zich in prijsstijgingen voor consumenten én mogelijk verminderde afname of versobering van aanbod.</w:t>
            </w:r>
          </w:p>
          <w:p w14:paraId="3C5ED8EB" w14:textId="606D398B" w:rsidR="004B41DB" w:rsidRPr="00DD4A6B" w:rsidRDefault="004B41DB" w:rsidP="00DD4A6B">
            <w:pPr>
              <w:rPr>
                <w:color w:val="0070C0"/>
              </w:rPr>
            </w:pPr>
            <w:r w:rsidRPr="00DD1F0B">
              <w:drawing>
                <wp:inline distT="0" distB="0" distL="0" distR="0" wp14:anchorId="59457039" wp14:editId="796DE3CB">
                  <wp:extent cx="5315222" cy="2962275"/>
                  <wp:effectExtent l="0" t="0" r="0" b="0"/>
                  <wp:docPr id="2078390818" name="Afbeelding 1" descr="Afbeelding met schermopname, tekst, Perceel,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90818" name="Afbeelding 1" descr="Afbeelding met schermopname, tekst, Perceel, diagram&#10;&#10;Door AI gegenereerde inhoud is mogelijk onjuist."/>
                          <pic:cNvPicPr/>
                        </pic:nvPicPr>
                        <pic:blipFill>
                          <a:blip r:embed="rId14"/>
                          <a:stretch>
                            <a:fillRect/>
                          </a:stretch>
                        </pic:blipFill>
                        <pic:spPr>
                          <a:xfrm>
                            <a:off x="0" y="0"/>
                            <a:ext cx="5378942" cy="2997788"/>
                          </a:xfrm>
                          <a:prstGeom prst="rect">
                            <a:avLst/>
                          </a:prstGeom>
                        </pic:spPr>
                      </pic:pic>
                    </a:graphicData>
                  </a:graphic>
                </wp:inline>
              </w:drawing>
            </w:r>
          </w:p>
        </w:tc>
      </w:tr>
    </w:tbl>
    <w:p w14:paraId="7D26FCC5" w14:textId="77777777" w:rsidR="00605C55" w:rsidRDefault="00605C55"/>
    <w:sectPr w:rsidR="00605C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A71DF"/>
    <w:multiLevelType w:val="hybridMultilevel"/>
    <w:tmpl w:val="A0FC8C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138E5567"/>
    <w:multiLevelType w:val="hybridMultilevel"/>
    <w:tmpl w:val="2AF43A9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18DD16AB"/>
    <w:multiLevelType w:val="hybridMultilevel"/>
    <w:tmpl w:val="A3A8D6D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2C421485"/>
    <w:multiLevelType w:val="multilevel"/>
    <w:tmpl w:val="296A2E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1CB73B4"/>
    <w:multiLevelType w:val="multilevel"/>
    <w:tmpl w:val="231A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A3FDA"/>
    <w:multiLevelType w:val="hybridMultilevel"/>
    <w:tmpl w:val="A34888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0EE2FD8"/>
    <w:multiLevelType w:val="multilevel"/>
    <w:tmpl w:val="446AF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DF18E9"/>
    <w:multiLevelType w:val="hybridMultilevel"/>
    <w:tmpl w:val="B9403EF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434F707F"/>
    <w:multiLevelType w:val="multilevel"/>
    <w:tmpl w:val="154437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6D63ED"/>
    <w:multiLevelType w:val="multilevel"/>
    <w:tmpl w:val="6CA4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32BEE"/>
    <w:multiLevelType w:val="multilevel"/>
    <w:tmpl w:val="1B14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2F5CB7"/>
    <w:multiLevelType w:val="multilevel"/>
    <w:tmpl w:val="296A2E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2CF2902"/>
    <w:multiLevelType w:val="multilevel"/>
    <w:tmpl w:val="E4AC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E821E3"/>
    <w:multiLevelType w:val="hybridMultilevel"/>
    <w:tmpl w:val="8326E1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9441952"/>
    <w:multiLevelType w:val="multilevel"/>
    <w:tmpl w:val="296A2E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028042D"/>
    <w:multiLevelType w:val="multilevel"/>
    <w:tmpl w:val="B83E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314E12"/>
    <w:multiLevelType w:val="multilevel"/>
    <w:tmpl w:val="BB1A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4949FC"/>
    <w:multiLevelType w:val="hybridMultilevel"/>
    <w:tmpl w:val="259C13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A0A17AF"/>
    <w:multiLevelType w:val="hybridMultilevel"/>
    <w:tmpl w:val="75EC7C2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5911142">
    <w:abstractNumId w:val="7"/>
  </w:num>
  <w:num w:numId="2" w16cid:durableId="1991785242">
    <w:abstractNumId w:val="2"/>
  </w:num>
  <w:num w:numId="3" w16cid:durableId="95830096">
    <w:abstractNumId w:val="0"/>
  </w:num>
  <w:num w:numId="4" w16cid:durableId="1226406025">
    <w:abstractNumId w:val="18"/>
  </w:num>
  <w:num w:numId="5" w16cid:durableId="1175926222">
    <w:abstractNumId w:val="13"/>
  </w:num>
  <w:num w:numId="6" w16cid:durableId="137066659">
    <w:abstractNumId w:val="12"/>
  </w:num>
  <w:num w:numId="7" w16cid:durableId="2042510778">
    <w:abstractNumId w:val="10"/>
  </w:num>
  <w:num w:numId="8" w16cid:durableId="684795268">
    <w:abstractNumId w:val="6"/>
  </w:num>
  <w:num w:numId="9" w16cid:durableId="232199311">
    <w:abstractNumId w:val="16"/>
  </w:num>
  <w:num w:numId="10" w16cid:durableId="1022896918">
    <w:abstractNumId w:val="4"/>
  </w:num>
  <w:num w:numId="11" w16cid:durableId="1043479520">
    <w:abstractNumId w:val="5"/>
  </w:num>
  <w:num w:numId="12" w16cid:durableId="484204249">
    <w:abstractNumId w:val="17"/>
  </w:num>
  <w:num w:numId="13" w16cid:durableId="1903831409">
    <w:abstractNumId w:val="1"/>
  </w:num>
  <w:num w:numId="14" w16cid:durableId="1200168325">
    <w:abstractNumId w:val="8"/>
  </w:num>
  <w:num w:numId="15" w16cid:durableId="777331321">
    <w:abstractNumId w:val="15"/>
  </w:num>
  <w:num w:numId="16" w16cid:durableId="1225407116">
    <w:abstractNumId w:val="9"/>
  </w:num>
  <w:num w:numId="17" w16cid:durableId="1757750721">
    <w:abstractNumId w:val="11"/>
  </w:num>
  <w:num w:numId="18" w16cid:durableId="504366856">
    <w:abstractNumId w:val="14"/>
  </w:num>
  <w:num w:numId="19" w16cid:durableId="779031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5"/>
    <w:rsid w:val="00007CC4"/>
    <w:rsid w:val="001C6D3D"/>
    <w:rsid w:val="002F0E62"/>
    <w:rsid w:val="002F6AD2"/>
    <w:rsid w:val="004603ED"/>
    <w:rsid w:val="004B41DB"/>
    <w:rsid w:val="00516632"/>
    <w:rsid w:val="00605C55"/>
    <w:rsid w:val="00797AA7"/>
    <w:rsid w:val="00AC4584"/>
    <w:rsid w:val="00C626C7"/>
    <w:rsid w:val="00DD1F0B"/>
    <w:rsid w:val="00DD4A6B"/>
    <w:rsid w:val="00FE5D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E16BD"/>
  <w15:chartTrackingRefBased/>
  <w15:docId w15:val="{990F736C-9B6E-4F48-9774-03F4E751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D29"/>
  </w:style>
  <w:style w:type="paragraph" w:styleId="Kop1">
    <w:name w:val="heading 1"/>
    <w:basedOn w:val="Standaard"/>
    <w:next w:val="Standaard"/>
    <w:link w:val="Kop1Char"/>
    <w:uiPriority w:val="9"/>
    <w:qFormat/>
    <w:rsid w:val="00605C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605C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5C5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5C5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05C5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05C5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05C5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05C5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05C5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5C5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605C5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05C5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05C5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05C5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05C5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05C5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05C5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05C55"/>
    <w:rPr>
      <w:rFonts w:eastAsiaTheme="majorEastAsia" w:cstheme="majorBidi"/>
      <w:color w:val="272727" w:themeColor="text1" w:themeTint="D8"/>
    </w:rPr>
  </w:style>
  <w:style w:type="paragraph" w:styleId="Titel">
    <w:name w:val="Title"/>
    <w:basedOn w:val="Standaard"/>
    <w:next w:val="Standaard"/>
    <w:link w:val="TitelChar"/>
    <w:uiPriority w:val="10"/>
    <w:qFormat/>
    <w:rsid w:val="00605C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5C5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05C5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5C5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05C5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05C55"/>
    <w:rPr>
      <w:i/>
      <w:iCs/>
      <w:color w:val="404040" w:themeColor="text1" w:themeTint="BF"/>
    </w:rPr>
  </w:style>
  <w:style w:type="paragraph" w:styleId="Lijstalinea">
    <w:name w:val="List Paragraph"/>
    <w:basedOn w:val="Standaard"/>
    <w:uiPriority w:val="34"/>
    <w:qFormat/>
    <w:rsid w:val="00605C55"/>
    <w:pPr>
      <w:ind w:left="720"/>
      <w:contextualSpacing/>
    </w:pPr>
  </w:style>
  <w:style w:type="character" w:styleId="Intensievebenadrukking">
    <w:name w:val="Intense Emphasis"/>
    <w:basedOn w:val="Standaardalinea-lettertype"/>
    <w:uiPriority w:val="21"/>
    <w:qFormat/>
    <w:rsid w:val="00605C55"/>
    <w:rPr>
      <w:i/>
      <w:iCs/>
      <w:color w:val="0F4761" w:themeColor="accent1" w:themeShade="BF"/>
    </w:rPr>
  </w:style>
  <w:style w:type="paragraph" w:styleId="Duidelijkcitaat">
    <w:name w:val="Intense Quote"/>
    <w:basedOn w:val="Standaard"/>
    <w:next w:val="Standaard"/>
    <w:link w:val="DuidelijkcitaatChar"/>
    <w:uiPriority w:val="30"/>
    <w:qFormat/>
    <w:rsid w:val="00605C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5C55"/>
    <w:rPr>
      <w:i/>
      <w:iCs/>
      <w:color w:val="0F4761" w:themeColor="accent1" w:themeShade="BF"/>
    </w:rPr>
  </w:style>
  <w:style w:type="character" w:styleId="Intensieveverwijzing">
    <w:name w:val="Intense Reference"/>
    <w:basedOn w:val="Standaardalinea-lettertype"/>
    <w:uiPriority w:val="32"/>
    <w:qFormat/>
    <w:rsid w:val="00605C55"/>
    <w:rPr>
      <w:b/>
      <w:bCs/>
      <w:smallCaps/>
      <w:color w:val="0F4761" w:themeColor="accent1" w:themeShade="BF"/>
      <w:spacing w:val="5"/>
    </w:rPr>
  </w:style>
  <w:style w:type="table" w:styleId="Rastertabel4-Accent4">
    <w:name w:val="Grid Table 4 Accent 4"/>
    <w:basedOn w:val="Standaardtabel"/>
    <w:uiPriority w:val="49"/>
    <w:rsid w:val="00FE5D29"/>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jsttabel4-Accent4">
    <w:name w:val="List Table 4 Accent 4"/>
    <w:basedOn w:val="Standaardtabel"/>
    <w:uiPriority w:val="49"/>
    <w:rsid w:val="00FE5D29"/>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jsttabel4-Accent1">
    <w:name w:val="List Table 4 Accent 1"/>
    <w:basedOn w:val="Standaardtabel"/>
    <w:uiPriority w:val="49"/>
    <w:rsid w:val="00FE5D2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raster">
    <w:name w:val="Table Grid"/>
    <w:basedOn w:val="Standaardtabel"/>
    <w:uiPriority w:val="39"/>
    <w:rsid w:val="00C62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C626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DD1F0B"/>
    <w:rPr>
      <w:color w:val="467886" w:themeColor="hyperlink"/>
      <w:u w:val="single"/>
    </w:rPr>
  </w:style>
  <w:style w:type="character" w:styleId="Onopgelostemelding">
    <w:name w:val="Unresolved Mention"/>
    <w:basedOn w:val="Standaardalinea-lettertype"/>
    <w:uiPriority w:val="99"/>
    <w:semiHidden/>
    <w:unhideWhenUsed/>
    <w:rsid w:val="00DD1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2251DC-739B-459A-A778-EF48357205A0}"/>
</file>

<file path=customXml/itemProps2.xml><?xml version="1.0" encoding="utf-8"?>
<ds:datastoreItem xmlns:ds="http://schemas.openxmlformats.org/officeDocument/2006/customXml" ds:itemID="{9B2D06E9-6FB1-49A5-AB75-C858417E4F11}"/>
</file>

<file path=customXml/itemProps3.xml><?xml version="1.0" encoding="utf-8"?>
<ds:datastoreItem xmlns:ds="http://schemas.openxmlformats.org/officeDocument/2006/customXml" ds:itemID="{5357441B-EB3C-4F5C-9C44-B6AC7FC101A4}"/>
</file>

<file path=docProps/app.xml><?xml version="1.0" encoding="utf-8"?>
<Properties xmlns="http://schemas.openxmlformats.org/officeDocument/2006/extended-properties" xmlns:vt="http://schemas.openxmlformats.org/officeDocument/2006/docPropsVTypes">
  <Template>Normal.dotm</Template>
  <TotalTime>45</TotalTime>
  <Pages>9</Pages>
  <Words>1460</Words>
  <Characters>8030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6</cp:revision>
  <dcterms:created xsi:type="dcterms:W3CDTF">2025-10-19T11:11:00Z</dcterms:created>
  <dcterms:modified xsi:type="dcterms:W3CDTF">2025-11-03T20:27:00Z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